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C0ABD">
      <w:pPr>
        <w:ind w:firstLine="0" w:firstLineChars="0"/>
        <w:jc w:val="center"/>
        <w:rPr>
          <w:rFonts w:eastAsia="方正小标宋简体"/>
          <w:sz w:val="36"/>
        </w:rPr>
      </w:pPr>
      <w:r>
        <w:rPr>
          <w:rFonts w:hint="eastAsia" w:eastAsia="方正小标宋简体"/>
          <w:sz w:val="36"/>
        </w:rPr>
        <w:t>第二届“我眼中的新时代”大学生实践类</w:t>
      </w:r>
    </w:p>
    <w:p w14:paraId="649CE050">
      <w:pPr>
        <w:ind w:firstLine="0" w:firstLineChars="0"/>
        <w:jc w:val="center"/>
        <w:rPr>
          <w:rFonts w:eastAsia="方正小标宋简体"/>
          <w:sz w:val="36"/>
        </w:rPr>
      </w:pPr>
      <w:r>
        <w:rPr>
          <w:rFonts w:hint="eastAsia" w:eastAsia="方正小标宋简体"/>
          <w:sz w:val="36"/>
        </w:rPr>
        <w:t>思政作品入库成果展播活动选题指南</w:t>
      </w:r>
    </w:p>
    <w:p w14:paraId="03B0EB43">
      <w:pPr>
        <w:ind w:firstLine="640"/>
      </w:pPr>
    </w:p>
    <w:p w14:paraId="44230027">
      <w:pPr>
        <w:ind w:firstLine="640"/>
      </w:pPr>
      <w:r>
        <w:rPr>
          <w:rFonts w:hint="eastAsia"/>
        </w:rPr>
        <w:t>1.怎么理解“两个结合”？</w:t>
      </w:r>
    </w:p>
    <w:p w14:paraId="70FCFD86">
      <w:pPr>
        <w:ind w:firstLine="640"/>
      </w:pPr>
      <w:r>
        <w:rPr>
          <w:rFonts w:hint="eastAsia"/>
        </w:rPr>
        <w:t>2.怎么理解“六个必须坚持”？</w:t>
      </w:r>
    </w:p>
    <w:p w14:paraId="0E0D9AA9">
      <w:pPr>
        <w:ind w:firstLine="640"/>
      </w:pPr>
      <w:r>
        <w:rPr>
          <w:rFonts w:hint="eastAsia"/>
        </w:rPr>
        <w:t>3.怎么理解三个重大时代课题？</w:t>
      </w:r>
    </w:p>
    <w:p w14:paraId="23636757">
      <w:pPr>
        <w:ind w:firstLine="640"/>
      </w:pPr>
      <w:r>
        <w:rPr>
          <w:rFonts w:hint="eastAsia"/>
        </w:rPr>
        <w:t>4.怎么认识两个大局？</w:t>
      </w:r>
    </w:p>
    <w:p w14:paraId="070F70AB">
      <w:pPr>
        <w:ind w:firstLine="640"/>
      </w:pPr>
      <w:r>
        <w:rPr>
          <w:rFonts w:hint="eastAsia"/>
        </w:rPr>
        <w:t>5.为什么中国特色社会主义是社会主义而不是其他什么主义？</w:t>
      </w:r>
    </w:p>
    <w:p w14:paraId="537B3E9A">
      <w:pPr>
        <w:ind w:firstLine="640"/>
      </w:pPr>
      <w:r>
        <w:rPr>
          <w:rFonts w:hint="eastAsia"/>
        </w:rPr>
        <w:t>6.怎么理解中国特色社会主义进入新时代？</w:t>
      </w:r>
    </w:p>
    <w:p w14:paraId="5582B015">
      <w:pPr>
        <w:ind w:firstLine="640"/>
      </w:pPr>
      <w:r>
        <w:rPr>
          <w:rFonts w:hint="eastAsia"/>
        </w:rPr>
        <w:t>7.为什么说中国梦是每个人的梦？</w:t>
      </w:r>
    </w:p>
    <w:p w14:paraId="72E5AC2F">
      <w:pPr>
        <w:ind w:firstLine="640"/>
      </w:pPr>
      <w:r>
        <w:rPr>
          <w:rFonts w:hint="eastAsia"/>
        </w:rPr>
        <w:t>8.中国式现代化有什么不一样？</w:t>
      </w:r>
    </w:p>
    <w:p w14:paraId="2BD8549B">
      <w:pPr>
        <w:ind w:firstLine="640"/>
      </w:pPr>
      <w:r>
        <w:rPr>
          <w:rFonts w:hint="eastAsia"/>
        </w:rPr>
        <w:t>9.怎么理解中国最大的国情就是中国共产党的领导？</w:t>
      </w:r>
    </w:p>
    <w:p w14:paraId="5242EAFD">
      <w:pPr>
        <w:ind w:firstLine="640"/>
      </w:pPr>
      <w:r>
        <w:rPr>
          <w:rFonts w:hint="eastAsia"/>
        </w:rPr>
        <w:t>10.怎么理解党中央集中统一领导是党的领导的最高原则？</w:t>
      </w:r>
    </w:p>
    <w:p w14:paraId="4FC9574B">
      <w:pPr>
        <w:ind w:firstLine="640"/>
      </w:pPr>
      <w:r>
        <w:rPr>
          <w:rFonts w:hint="eastAsia"/>
        </w:rPr>
        <w:t>11.怎么理解“江山就是人民，人民就是江山”的深刻内涵？</w:t>
      </w:r>
    </w:p>
    <w:p w14:paraId="1BDA52FC">
      <w:pPr>
        <w:ind w:firstLine="640"/>
      </w:pPr>
      <w:r>
        <w:rPr>
          <w:rFonts w:hint="eastAsia"/>
        </w:rPr>
        <w:t>12.坚持人民至上的实践要求主要有哪些？</w:t>
      </w:r>
    </w:p>
    <w:p w14:paraId="7F050764">
      <w:pPr>
        <w:ind w:firstLine="640"/>
      </w:pPr>
      <w:r>
        <w:rPr>
          <w:rFonts w:hint="eastAsia"/>
        </w:rPr>
        <w:t>13.为什么把新时代全面深化改革开放当作一场深刻革命?</w:t>
      </w:r>
    </w:p>
    <w:p w14:paraId="5BE76301">
      <w:pPr>
        <w:ind w:firstLine="640"/>
      </w:pPr>
      <w:r>
        <w:rPr>
          <w:rFonts w:hint="eastAsia"/>
        </w:rPr>
        <w:t>14.为什么“中国开放的大门只会越开越大”?</w:t>
      </w:r>
    </w:p>
    <w:p w14:paraId="56BEAE5F">
      <w:pPr>
        <w:ind w:firstLine="640"/>
      </w:pPr>
      <w:r>
        <w:rPr>
          <w:rFonts w:hint="eastAsia"/>
        </w:rPr>
        <w:t xml:space="preserve">15.推动高质量发展为什么要完整、准确、全面贯彻新发展理念？ </w:t>
      </w:r>
    </w:p>
    <w:p w14:paraId="48A801FC">
      <w:pPr>
        <w:ind w:firstLine="640"/>
      </w:pPr>
      <w:r>
        <w:rPr>
          <w:rFonts w:hint="eastAsia"/>
        </w:rPr>
        <w:t>1</w:t>
      </w:r>
      <w:r>
        <w:t>6.</w:t>
      </w:r>
      <w:r>
        <w:rPr>
          <w:rFonts w:hint="eastAsia"/>
        </w:rPr>
        <w:t>新质生产力新在哪里？好在哪里？</w:t>
      </w:r>
    </w:p>
    <w:p w14:paraId="1DF2EDF8">
      <w:pPr>
        <w:ind w:firstLine="640"/>
      </w:pPr>
      <w:r>
        <w:rPr>
          <w:rFonts w:hint="eastAsia"/>
        </w:rPr>
        <w:t>1</w:t>
      </w:r>
      <w:r>
        <w:t>7</w:t>
      </w:r>
      <w:r>
        <w:rPr>
          <w:rFonts w:hint="eastAsia"/>
        </w:rPr>
        <w:t>.推动实现高质量发展为什么要坚持和完善社会主义基本经济制度？</w:t>
      </w:r>
    </w:p>
    <w:p w14:paraId="24BCCA02">
      <w:pPr>
        <w:ind w:firstLine="640"/>
      </w:pPr>
      <w:r>
        <w:rPr>
          <w:rFonts w:hint="eastAsia"/>
        </w:rPr>
        <w:t>1</w:t>
      </w:r>
      <w:r>
        <w:t>8</w:t>
      </w:r>
      <w:r>
        <w:rPr>
          <w:rFonts w:hint="eastAsia"/>
        </w:rPr>
        <w:t>.怎么理解教育在国家发展中具有的基础性先导性全局性地位？</w:t>
      </w:r>
    </w:p>
    <w:p w14:paraId="0EFACACD">
      <w:pPr>
        <w:ind w:firstLine="640"/>
      </w:pPr>
      <w:r>
        <w:rPr>
          <w:rFonts w:hint="eastAsia"/>
        </w:rPr>
        <w:t>1</w:t>
      </w:r>
      <w:r>
        <w:t>9</w:t>
      </w:r>
      <w:r>
        <w:rPr>
          <w:rFonts w:hint="eastAsia"/>
        </w:rPr>
        <w:t>.实现高水平科技自立自强有什么重大意义？</w:t>
      </w:r>
    </w:p>
    <w:p w14:paraId="26E135D0">
      <w:pPr>
        <w:ind w:firstLine="640"/>
      </w:pPr>
      <w:r>
        <w:t>20</w:t>
      </w:r>
      <w:r>
        <w:rPr>
          <w:rFonts w:hint="eastAsia"/>
        </w:rPr>
        <w:t>.怎样理解全过程人民民主是最广泛、最真实、最管用的民主？</w:t>
      </w:r>
    </w:p>
    <w:p w14:paraId="7AA87B8B">
      <w:pPr>
        <w:ind w:firstLine="640"/>
      </w:pPr>
      <w:r>
        <w:rPr>
          <w:rFonts w:hint="eastAsia"/>
        </w:rPr>
        <w:t>2</w:t>
      </w:r>
      <w:r>
        <w:t>1</w:t>
      </w:r>
      <w:r>
        <w:rPr>
          <w:rFonts w:hint="eastAsia"/>
        </w:rPr>
        <w:t>.为什么不能照搬照抄他国的民主制度？</w:t>
      </w:r>
    </w:p>
    <w:p w14:paraId="419A902F">
      <w:pPr>
        <w:ind w:firstLine="640"/>
      </w:pPr>
      <w:r>
        <w:rPr>
          <w:rFonts w:hint="eastAsia"/>
        </w:rPr>
        <w:t>2</w:t>
      </w:r>
      <w:r>
        <w:t>2</w:t>
      </w:r>
      <w:r>
        <w:rPr>
          <w:rFonts w:hint="eastAsia"/>
        </w:rPr>
        <w:t>.公民个人如何参与到建设法治中国的进程之中？</w:t>
      </w:r>
    </w:p>
    <w:p w14:paraId="097332FC">
      <w:pPr>
        <w:ind w:firstLine="640"/>
      </w:pPr>
      <w:r>
        <w:rPr>
          <w:rFonts w:hint="eastAsia"/>
        </w:rPr>
        <w:t>2</w:t>
      </w:r>
      <w:r>
        <w:t>3</w:t>
      </w:r>
      <w:r>
        <w:rPr>
          <w:rFonts w:hint="eastAsia"/>
        </w:rPr>
        <w:t>.怎么理解高质量立法？</w:t>
      </w:r>
    </w:p>
    <w:p w14:paraId="26D83BAF">
      <w:pPr>
        <w:ind w:firstLine="640"/>
      </w:pPr>
      <w:r>
        <w:rPr>
          <w:rFonts w:hint="eastAsia"/>
        </w:rPr>
        <w:t>2</w:t>
      </w:r>
      <w:r>
        <w:t>4</w:t>
      </w:r>
      <w:r>
        <w:rPr>
          <w:rFonts w:hint="eastAsia"/>
        </w:rPr>
        <w:t>.怎么理解文化繁荣兴盛是实现中华民族伟大复兴的必然要求？</w:t>
      </w:r>
    </w:p>
    <w:p w14:paraId="74D45835">
      <w:pPr>
        <w:ind w:firstLine="640"/>
      </w:pPr>
      <w:r>
        <w:rPr>
          <w:rFonts w:hint="eastAsia"/>
        </w:rPr>
        <w:t>2</w:t>
      </w:r>
      <w:r>
        <w:t>5</w:t>
      </w:r>
      <w:r>
        <w:rPr>
          <w:rFonts w:hint="eastAsia"/>
        </w:rPr>
        <w:t>.如何坚定中国特色社会主义文化自信？</w:t>
      </w:r>
    </w:p>
    <w:p w14:paraId="2FF8B126">
      <w:pPr>
        <w:ind w:firstLine="640"/>
      </w:pPr>
      <w:r>
        <w:rPr>
          <w:rFonts w:hint="eastAsia"/>
        </w:rPr>
        <w:t>2</w:t>
      </w:r>
      <w:r>
        <w:t>6</w:t>
      </w:r>
      <w:r>
        <w:rPr>
          <w:rFonts w:hint="eastAsia"/>
        </w:rPr>
        <w:t>.怎么理解“悠悠万事，民生为大”？</w:t>
      </w:r>
    </w:p>
    <w:p w14:paraId="6EE9A29B">
      <w:pPr>
        <w:ind w:firstLine="640"/>
      </w:pPr>
      <w:r>
        <w:rPr>
          <w:rFonts w:hint="eastAsia"/>
        </w:rPr>
        <w:t>2</w:t>
      </w:r>
      <w:r>
        <w:t>7</w:t>
      </w:r>
      <w:r>
        <w:rPr>
          <w:rFonts w:hint="eastAsia"/>
        </w:rPr>
        <w:t>.怎么理解民生建设和经济建设之间的关系？</w:t>
      </w:r>
    </w:p>
    <w:p w14:paraId="514FD70A">
      <w:pPr>
        <w:ind w:firstLine="640"/>
      </w:pPr>
      <w:r>
        <w:rPr>
          <w:rFonts w:hint="eastAsia"/>
        </w:rPr>
        <w:t>2</w:t>
      </w:r>
      <w:r>
        <w:t>8</w:t>
      </w:r>
      <w:r>
        <w:rPr>
          <w:rFonts w:hint="eastAsia"/>
        </w:rPr>
        <w:t xml:space="preserve">.怎么理解绿水青山就是金山银山？ </w:t>
      </w:r>
    </w:p>
    <w:p w14:paraId="16B71AF5">
      <w:pPr>
        <w:ind w:firstLine="640"/>
      </w:pPr>
      <w:r>
        <w:rPr>
          <w:rFonts w:hint="eastAsia"/>
        </w:rPr>
        <w:t>2</w:t>
      </w:r>
      <w:r>
        <w:t>9</w:t>
      </w:r>
      <w:r>
        <w:rPr>
          <w:rFonts w:hint="eastAsia"/>
        </w:rPr>
        <w:t xml:space="preserve">.怎样加快形成绿色生产方式和生活方式？ </w:t>
      </w:r>
    </w:p>
    <w:p w14:paraId="6EA37C51">
      <w:pPr>
        <w:ind w:firstLine="640"/>
      </w:pPr>
      <w:r>
        <w:t>30</w:t>
      </w:r>
      <w:r>
        <w:rPr>
          <w:rFonts w:hint="eastAsia"/>
        </w:rPr>
        <w:t>.为什么说国家安全是民族复兴的根基?</w:t>
      </w:r>
    </w:p>
    <w:p w14:paraId="641B1B4D">
      <w:pPr>
        <w:ind w:firstLine="640"/>
      </w:pPr>
      <w:r>
        <w:rPr>
          <w:rFonts w:hint="eastAsia"/>
        </w:rPr>
        <w:t>3</w:t>
      </w:r>
      <w:r>
        <w:t>1</w:t>
      </w:r>
      <w:r>
        <w:rPr>
          <w:rFonts w:hint="eastAsia"/>
        </w:rPr>
        <w:t>.如何建设更高水平的平安中国？</w:t>
      </w:r>
    </w:p>
    <w:p w14:paraId="08B0F3AD">
      <w:pPr>
        <w:ind w:firstLine="640"/>
      </w:pPr>
      <w:r>
        <w:rPr>
          <w:rFonts w:hint="eastAsia"/>
        </w:rPr>
        <w:t>3</w:t>
      </w:r>
      <w:r>
        <w:t>2</w:t>
      </w:r>
      <w:r>
        <w:rPr>
          <w:rFonts w:hint="eastAsia"/>
        </w:rPr>
        <w:t>.怎么理解强军目标的科学内涵？</w:t>
      </w:r>
    </w:p>
    <w:p w14:paraId="5D4973D2">
      <w:pPr>
        <w:ind w:firstLine="640"/>
      </w:pPr>
      <w:r>
        <w:rPr>
          <w:rFonts w:hint="eastAsia"/>
        </w:rPr>
        <w:t>3</w:t>
      </w:r>
      <w:r>
        <w:t>3</w:t>
      </w:r>
      <w:r>
        <w:rPr>
          <w:rFonts w:hint="eastAsia"/>
        </w:rPr>
        <w:t>.怎么理解科技强军？</w:t>
      </w:r>
    </w:p>
    <w:p w14:paraId="1DE09739">
      <w:pPr>
        <w:ind w:firstLine="640"/>
      </w:pPr>
      <w:r>
        <w:rPr>
          <w:rFonts w:hint="eastAsia"/>
        </w:rPr>
        <w:t>3</w:t>
      </w:r>
      <w:r>
        <w:t>4</w:t>
      </w:r>
      <w:r>
        <w:rPr>
          <w:rFonts w:hint="eastAsia"/>
        </w:rPr>
        <w:t>.如何准确把握“一国两制”的科学内涵？</w:t>
      </w:r>
    </w:p>
    <w:p w14:paraId="7AEFB500">
      <w:pPr>
        <w:ind w:firstLine="640"/>
      </w:pPr>
      <w:r>
        <w:rPr>
          <w:rFonts w:hint="eastAsia"/>
        </w:rPr>
        <w:t>3</w:t>
      </w:r>
      <w:r>
        <w:t>5</w:t>
      </w:r>
      <w:r>
        <w:rPr>
          <w:rFonts w:hint="eastAsia"/>
        </w:rPr>
        <w:t>.为何要促进两岸经济文化交流合作，深化两岸各领域融合发展？</w:t>
      </w:r>
    </w:p>
    <w:p w14:paraId="10AEB0E6">
      <w:pPr>
        <w:ind w:firstLine="640"/>
      </w:pPr>
      <w:r>
        <w:rPr>
          <w:rFonts w:hint="eastAsia"/>
        </w:rPr>
        <w:t>3</w:t>
      </w:r>
      <w:r>
        <w:t>6</w:t>
      </w:r>
      <w:r>
        <w:rPr>
          <w:rFonts w:hint="eastAsia"/>
        </w:rPr>
        <w:t>.为什么中国必须有自己特色的大国外交？</w:t>
      </w:r>
    </w:p>
    <w:p w14:paraId="7FB72F7D">
      <w:pPr>
        <w:ind w:firstLine="640"/>
      </w:pPr>
      <w:r>
        <w:rPr>
          <w:rFonts w:hint="eastAsia"/>
        </w:rPr>
        <w:t>3</w:t>
      </w:r>
      <w:r>
        <w:t>7</w:t>
      </w:r>
      <w:r>
        <w:rPr>
          <w:rFonts w:hint="eastAsia"/>
        </w:rPr>
        <w:t>.如何推动构建人类命运共同体？</w:t>
      </w:r>
    </w:p>
    <w:p w14:paraId="0788B64C">
      <w:pPr>
        <w:ind w:firstLine="640"/>
      </w:pPr>
      <w:r>
        <w:rPr>
          <w:rFonts w:hint="eastAsia"/>
        </w:rPr>
        <w:t>3</w:t>
      </w:r>
      <w:r>
        <w:t>8</w:t>
      </w:r>
      <w:r>
        <w:rPr>
          <w:rFonts w:hint="eastAsia"/>
        </w:rPr>
        <w:t>.为什么要把制度建设贯穿到党的各项建设之中？</w:t>
      </w:r>
    </w:p>
    <w:p w14:paraId="17A6B872">
      <w:pPr>
        <w:ind w:firstLine="640"/>
      </w:pPr>
      <w:r>
        <w:rPr>
          <w:rFonts w:hint="eastAsia"/>
        </w:rPr>
        <w:t>3</w:t>
      </w:r>
      <w:r>
        <w:t>9</w:t>
      </w:r>
      <w:r>
        <w:rPr>
          <w:rFonts w:hint="eastAsia"/>
        </w:rPr>
        <w:t>.为什么说党的自我革命是跳出历史周期率的第二个答案？</w:t>
      </w:r>
    </w:p>
    <w:p w14:paraId="30ABED33">
      <w:pPr>
        <w:ind w:firstLine="640"/>
      </w:pPr>
    </w:p>
    <w:p w14:paraId="63953B17">
      <w:r>
        <w:rPr>
          <w:rFonts w:hint="eastAsia" w:ascii="楷体_GB2312" w:eastAsia="楷体_GB2312"/>
        </w:rPr>
        <w:t>说明：可以通过人物采访、实地拍摄、资料展示等方式，借助故事案例等素材，展示对知识点的理解和认识。</w:t>
      </w:r>
      <w:bookmarkStart w:id="0" w:name="_GoBack"/>
      <w:bookmarkEnd w:id="0"/>
    </w:p>
    <w:sectPr>
      <w:pgSz w:w="11905" w:h="16838"/>
      <w:pgMar w:top="1440" w:right="1797" w:bottom="1440" w:left="1797" w:header="0" w:footer="0" w:gutter="0"/>
      <w:pgNumType w:fmt="decimal" w:start="1"/>
      <w:cols w:space="0" w:num="1"/>
      <w:titlePg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516C5"/>
    <w:multiLevelType w:val="multilevel"/>
    <w:tmpl w:val="598516C5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 w:ascii="Times New Roman" w:hAnsi="Times New Roman"/>
        <w:b w:val="0"/>
        <w:sz w:val="36"/>
        <w:szCs w:val="36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Restart w:val="0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868D6"/>
    <w:rsid w:val="126A48B1"/>
    <w:rsid w:val="164868D6"/>
    <w:rsid w:val="4D89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50" w:beforeLines="50" w:after="50" w:afterLines="50" w:line="360" w:lineRule="auto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2025-07-31T03:58:00Z</dcterms:created>
  <dc:creator>suny</dc:creator>
  <cp:lastModifiedBy>suny</cp:lastModifiedBy>
  <dcterms:modified xsi:type="dcterms:W3CDTF">2025-07-31T04:02:43Z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A851F54421644295AB13A06583BFE59B_11</vt:lpwstr>
  </property>
  <property fmtid="{D5CDD505-2E9C-101B-9397-08002B2CF9AE}" pid="4" name="KSOTemplateDocerSaveRecord">
    <vt:lpwstr>eyJoZGlkIjoiOGViNGZlMDJlYTZjYTVkNmU0OWIyNDhmYTQ1ZDYzZGEiLCJ1c2VySWQiOiIxMDAxNDk3MTQyIn0=</vt:lpwstr>
  </property>
</Properties>
</file>