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7487" w14:textId="77777777" w:rsidR="00B66026" w:rsidRPr="00F85A68" w:rsidRDefault="00B66026" w:rsidP="00B66026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F85A68">
        <w:rPr>
          <w:rFonts w:ascii="Times New Roman" w:eastAsia="黑体" w:hAnsi="Times New Roman" w:cs="Times New Roman"/>
          <w:sz w:val="32"/>
          <w:szCs w:val="32"/>
        </w:rPr>
        <w:t>附件</w:t>
      </w:r>
      <w:r w:rsidRPr="00F85A68">
        <w:rPr>
          <w:rFonts w:ascii="Times New Roman" w:eastAsia="黑体" w:hAnsi="Times New Roman" w:cs="Times New Roman"/>
          <w:sz w:val="32"/>
          <w:szCs w:val="32"/>
        </w:rPr>
        <w:t>1</w:t>
      </w:r>
    </w:p>
    <w:p w14:paraId="619C4398" w14:textId="77777777" w:rsidR="00B66026" w:rsidRPr="00F85A68" w:rsidRDefault="00B66026" w:rsidP="00B66026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</w:p>
    <w:p w14:paraId="42DA1548" w14:textId="77777777" w:rsidR="00B66026" w:rsidRPr="00F85A68" w:rsidRDefault="00B66026" w:rsidP="00B66026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r w:rsidRPr="00F85A68">
        <w:rPr>
          <w:rFonts w:ascii="Times New Roman" w:eastAsia="方正小标宋简体" w:hAnsi="Times New Roman" w:cs="Times New Roman"/>
          <w:sz w:val="40"/>
          <w:szCs w:val="32"/>
        </w:rPr>
        <w:t>作品制作标准</w:t>
      </w:r>
    </w:p>
    <w:p w14:paraId="436F36AF" w14:textId="77777777" w:rsidR="00B66026" w:rsidRPr="00F85A68" w:rsidRDefault="00B66026" w:rsidP="00B660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C91B503" w14:textId="77777777" w:rsidR="00B66026" w:rsidRPr="00F85A68" w:rsidRDefault="00B66026" w:rsidP="00B6602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85A68">
        <w:rPr>
          <w:rFonts w:ascii="Times New Roman" w:eastAsia="黑体" w:hAnsi="Times New Roman" w:cs="Times New Roman"/>
          <w:sz w:val="32"/>
          <w:szCs w:val="32"/>
        </w:rPr>
        <w:t>一、视频类作品制作标准</w:t>
      </w:r>
    </w:p>
    <w:p w14:paraId="1CD9FAF9" w14:textId="77777777" w:rsidR="00B66026" w:rsidRPr="00FC4477" w:rsidRDefault="00B66026" w:rsidP="00B66026">
      <w:pPr>
        <w:spacing w:line="580" w:lineRule="exact"/>
        <w:ind w:firstLineChars="200" w:firstLine="640"/>
        <w:rPr>
          <w:rFonts w:ascii="楷体_GB2312" w:eastAsia="楷体_GB2312" w:hAnsi="楷体_GB2312" w:cs="Times New Roman" w:hint="eastAsia"/>
          <w:sz w:val="32"/>
          <w:szCs w:val="32"/>
        </w:rPr>
      </w:pPr>
      <w:r w:rsidRPr="00FC4477">
        <w:rPr>
          <w:rFonts w:ascii="楷体_GB2312" w:eastAsia="楷体_GB2312" w:hAnsi="楷体_GB2312" w:cs="Times New Roman"/>
          <w:sz w:val="32"/>
          <w:szCs w:val="32"/>
        </w:rPr>
        <w:t>（一）内容和时长标准</w:t>
      </w:r>
    </w:p>
    <w:p w14:paraId="717DF5D9" w14:textId="77777777" w:rsidR="00B66026" w:rsidRPr="00FC4477" w:rsidRDefault="00B66026" w:rsidP="00B660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447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大学生</w:t>
      </w:r>
      <w:proofErr w:type="gramStart"/>
      <w:r w:rsidRPr="00FC4477">
        <w:rPr>
          <w:rFonts w:ascii="Times New Roman" w:eastAsia="仿宋_GB2312" w:hAnsi="Times New Roman" w:cs="Times New Roman"/>
          <w:sz w:val="32"/>
          <w:szCs w:val="32"/>
        </w:rPr>
        <w:t>讲思政课</w:t>
      </w:r>
      <w:proofErr w:type="gramEnd"/>
      <w:r w:rsidRPr="00FC4477">
        <w:rPr>
          <w:rFonts w:ascii="Times New Roman" w:eastAsia="仿宋_GB2312" w:hAnsi="Times New Roman" w:cs="Times New Roman"/>
          <w:sz w:val="32"/>
          <w:szCs w:val="32"/>
        </w:rPr>
        <w:t>公开课作品。使用的资料、图片、外景实拍、实验和表演等形象化教学手段，应符合教学内容要求，与讲授内容联系紧密。视频中不得出现或暗示报送学校、团队成员、指导教师等信息。总时</w:t>
      </w:r>
      <w:proofErr w:type="gramStart"/>
      <w:r w:rsidRPr="00FC4477">
        <w:rPr>
          <w:rFonts w:ascii="Times New Roman" w:eastAsia="仿宋_GB2312" w:hAnsi="Times New Roman" w:cs="Times New Roman"/>
          <w:sz w:val="32"/>
          <w:szCs w:val="32"/>
        </w:rPr>
        <w:t>长控制</w:t>
      </w:r>
      <w:proofErr w:type="gramEnd"/>
      <w:r w:rsidRPr="00FC4477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12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分钟以内，并切为数条小视频，单条小视频控制在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180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秒以内，每条小视频</w:t>
      </w:r>
      <w:proofErr w:type="gramStart"/>
      <w:r w:rsidRPr="00FC4477">
        <w:rPr>
          <w:rFonts w:ascii="Times New Roman" w:eastAsia="仿宋_GB2312" w:hAnsi="Times New Roman" w:cs="Times New Roman"/>
          <w:sz w:val="32"/>
          <w:szCs w:val="32"/>
        </w:rPr>
        <w:t>应内容</w:t>
      </w:r>
      <w:proofErr w:type="gramEnd"/>
      <w:r w:rsidRPr="00FC4477">
        <w:rPr>
          <w:rFonts w:ascii="Times New Roman" w:eastAsia="仿宋_GB2312" w:hAnsi="Times New Roman" w:cs="Times New Roman"/>
          <w:sz w:val="32"/>
          <w:szCs w:val="32"/>
        </w:rPr>
        <w:t>要素完整、相对独立成篇，片头应清晰呈现作品主题。</w:t>
      </w:r>
    </w:p>
    <w:p w14:paraId="084D8C68" w14:textId="77777777" w:rsidR="00B66026" w:rsidRPr="00F85A68" w:rsidRDefault="00B66026" w:rsidP="00B660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4477">
        <w:rPr>
          <w:rFonts w:ascii="Times New Roman" w:eastAsia="仿宋_GB2312" w:hAnsi="Times New Roman" w:cs="Times New Roman"/>
          <w:sz w:val="32"/>
          <w:szCs w:val="32"/>
        </w:rPr>
        <w:t>2.“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我心中的思政课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微电影作品。出</w:t>
      </w:r>
      <w:proofErr w:type="gramStart"/>
      <w:r w:rsidRPr="00FC4477">
        <w:rPr>
          <w:rFonts w:ascii="Times New Roman" w:eastAsia="仿宋_GB2312" w:hAnsi="Times New Roman" w:cs="Times New Roman"/>
          <w:sz w:val="32"/>
          <w:szCs w:val="32"/>
        </w:rPr>
        <w:t>镜学生</w:t>
      </w:r>
      <w:proofErr w:type="gramEnd"/>
      <w:r w:rsidRPr="00FC4477">
        <w:rPr>
          <w:rFonts w:ascii="Times New Roman" w:eastAsia="仿宋_GB2312" w:hAnsi="Times New Roman" w:cs="Times New Roman"/>
          <w:sz w:val="32"/>
          <w:szCs w:val="32"/>
        </w:rPr>
        <w:t>必须是在读的大学生，出</w:t>
      </w:r>
      <w:proofErr w:type="gramStart"/>
      <w:r w:rsidRPr="00FC4477">
        <w:rPr>
          <w:rFonts w:ascii="Times New Roman" w:eastAsia="仿宋_GB2312" w:hAnsi="Times New Roman" w:cs="Times New Roman"/>
          <w:sz w:val="32"/>
          <w:szCs w:val="32"/>
        </w:rPr>
        <w:t>镜教师</w:t>
      </w:r>
      <w:proofErr w:type="gramEnd"/>
      <w:r w:rsidRPr="00FC4477">
        <w:rPr>
          <w:rFonts w:ascii="Times New Roman" w:eastAsia="仿宋_GB2312" w:hAnsi="Times New Roman" w:cs="Times New Roman"/>
          <w:sz w:val="32"/>
          <w:szCs w:val="32"/>
        </w:rPr>
        <w:t>必须是</w:t>
      </w:r>
      <w:proofErr w:type="gramStart"/>
      <w:r w:rsidRPr="00FC4477">
        <w:rPr>
          <w:rFonts w:ascii="Times New Roman" w:eastAsia="仿宋_GB2312" w:hAnsi="Times New Roman" w:cs="Times New Roman"/>
          <w:sz w:val="32"/>
          <w:szCs w:val="32"/>
        </w:rPr>
        <w:t>思政课</w:t>
      </w:r>
      <w:proofErr w:type="gramEnd"/>
      <w:r w:rsidRPr="00FC4477">
        <w:rPr>
          <w:rFonts w:ascii="Times New Roman" w:eastAsia="仿宋_GB2312" w:hAnsi="Times New Roman" w:cs="Times New Roman"/>
          <w:sz w:val="32"/>
          <w:szCs w:val="32"/>
        </w:rPr>
        <w:t>教师，不能是只有教师出镜</w:t>
      </w:r>
      <w:proofErr w:type="gramStart"/>
      <w:r w:rsidRPr="00FC4477">
        <w:rPr>
          <w:rFonts w:ascii="Times New Roman" w:eastAsia="仿宋_GB2312" w:hAnsi="Times New Roman" w:cs="Times New Roman"/>
          <w:sz w:val="32"/>
          <w:szCs w:val="32"/>
        </w:rPr>
        <w:t>的微课展示</w:t>
      </w:r>
      <w:proofErr w:type="gramEnd"/>
      <w:r w:rsidRPr="00FC4477">
        <w:rPr>
          <w:rFonts w:ascii="Times New Roman" w:eastAsia="仿宋_GB2312" w:hAnsi="Times New Roman" w:cs="Times New Roman"/>
          <w:sz w:val="32"/>
          <w:szCs w:val="32"/>
        </w:rPr>
        <w:t>。作品选用影视作品或音乐、图片以及自拍素材，应符合国家相关版权法律法规，并注明素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材来源，一般不选用地图类素材。涉及人物访谈内容时，应加注人物介绍。视频动画的设计与使用，要与课程内容相贴切，能够发挥良好的教学效果，动画的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呈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现须流畅、合理、图像清晰，具有较强的可视性。视频中不得出现或暗示报送学校、团队成员、指导教师等信息。长视频建议为横屏作品，时长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15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分钟以内，并切为数条小视频，单条小视频控制在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180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秒以内，每条小视频</w:t>
      </w:r>
      <w:proofErr w:type="gramStart"/>
      <w:r w:rsidRPr="00F85A68">
        <w:rPr>
          <w:rFonts w:ascii="Times New Roman" w:eastAsia="仿宋_GB2312" w:hAnsi="Times New Roman" w:cs="Times New Roman"/>
          <w:sz w:val="32"/>
          <w:szCs w:val="32"/>
        </w:rPr>
        <w:t>应内容</w:t>
      </w:r>
      <w:proofErr w:type="gramEnd"/>
      <w:r w:rsidRPr="00F85A68">
        <w:rPr>
          <w:rFonts w:ascii="Times New Roman" w:eastAsia="仿宋_GB2312" w:hAnsi="Times New Roman" w:cs="Times New Roman"/>
          <w:sz w:val="32"/>
          <w:szCs w:val="32"/>
        </w:rPr>
        <w:t>要素完整、相对独立成篇；短视频</w:t>
      </w:r>
      <w:proofErr w:type="gramStart"/>
      <w:r w:rsidRPr="00F85A68">
        <w:rPr>
          <w:rFonts w:ascii="Times New Roman" w:eastAsia="仿宋_GB2312" w:hAnsi="Times New Roman" w:cs="Times New Roman"/>
          <w:sz w:val="32"/>
          <w:szCs w:val="32"/>
        </w:rPr>
        <w:t>建议为竖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lastRenderedPageBreak/>
        <w:t>屏</w:t>
      </w:r>
      <w:proofErr w:type="gramEnd"/>
      <w:r w:rsidRPr="00F85A68">
        <w:rPr>
          <w:rFonts w:ascii="Times New Roman" w:eastAsia="仿宋_GB2312" w:hAnsi="Times New Roman" w:cs="Times New Roman"/>
          <w:sz w:val="32"/>
          <w:szCs w:val="32"/>
        </w:rPr>
        <w:t>作品，时长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180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秒以内。</w:t>
      </w:r>
    </w:p>
    <w:p w14:paraId="22102DF3" w14:textId="77777777" w:rsidR="00B66026" w:rsidRPr="00FC4477" w:rsidRDefault="00B66026" w:rsidP="00B66026">
      <w:pPr>
        <w:spacing w:line="580" w:lineRule="exact"/>
        <w:ind w:firstLineChars="200" w:firstLine="640"/>
        <w:rPr>
          <w:rFonts w:ascii="楷体_GB2312" w:eastAsia="楷体_GB2312" w:hAnsi="楷体_GB2312" w:cs="Times New Roman" w:hint="eastAsia"/>
          <w:sz w:val="32"/>
          <w:szCs w:val="32"/>
        </w:rPr>
      </w:pPr>
      <w:r w:rsidRPr="00FC4477">
        <w:rPr>
          <w:rFonts w:ascii="楷体_GB2312" w:eastAsia="楷体_GB2312" w:hAnsi="楷体_GB2312" w:cs="Times New Roman"/>
          <w:sz w:val="32"/>
          <w:szCs w:val="32"/>
        </w:rPr>
        <w:t>（二）技术参数标准</w:t>
      </w:r>
    </w:p>
    <w:p w14:paraId="61BF97A5" w14:textId="77777777" w:rsidR="00B66026" w:rsidRPr="00FC4477" w:rsidRDefault="00B66026" w:rsidP="00B660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447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视频信号源。稳定性：全片图像同步性能稳定，无失步现象，图像无抖动跳跃，色彩无突变，编辑点处图像稳定。色调：白平衡正确，无明显偏色，多机拍摄的镜头衔接处无明显色差。格式：建议采用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1080P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或以上。</w:t>
      </w:r>
    </w:p>
    <w:p w14:paraId="0E298304" w14:textId="77777777" w:rsidR="00B66026" w:rsidRPr="00FC4477" w:rsidRDefault="00B66026" w:rsidP="00B660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447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音频信号源。声道：立体声、双声道。音画同步，无明显的交流声或其他杂音。伴音清晰、饱满、圆润，无失真、噪声杂音干扰、音量忽大忽小现象。解说声与现场声无明显比例失调，解说声与背景音乐无明显比例失调。</w:t>
      </w:r>
    </w:p>
    <w:p w14:paraId="6993DD68" w14:textId="77777777" w:rsidR="00B66026" w:rsidRPr="00FC4477" w:rsidRDefault="00B66026" w:rsidP="00B660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447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视频压缩格式及技术参数。视频压缩采用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H.264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编码、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MP4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MOV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格式。视频码流率：动态码流的最低码率不得低于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1024Kbit/s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。视频分辨率及宽高比：竖屏视频画幅宽高比不低于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9:16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，分辨率不低于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1080×1920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；横屏视频画幅宽高比不低于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16:9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，分辨率不低于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1920×1080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。</w:t>
      </w:r>
      <w:proofErr w:type="gramStart"/>
      <w:r w:rsidRPr="00FC4477">
        <w:rPr>
          <w:rFonts w:ascii="Times New Roman" w:eastAsia="仿宋_GB2312" w:hAnsi="Times New Roman" w:cs="Times New Roman"/>
          <w:sz w:val="32"/>
          <w:szCs w:val="32"/>
        </w:rPr>
        <w:t>视频帧率为</w:t>
      </w:r>
      <w:proofErr w:type="gramEnd"/>
      <w:r w:rsidRPr="00FC4477">
        <w:rPr>
          <w:rFonts w:ascii="Times New Roman" w:eastAsia="仿宋_GB2312" w:hAnsi="Times New Roman" w:cs="Times New Roman"/>
          <w:sz w:val="32"/>
          <w:szCs w:val="32"/>
        </w:rPr>
        <w:t>25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帧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/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秒或以上。扫描方式采用逐行扫描。每条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180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秒以内视频不超过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300M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8A1DE62" w14:textId="77777777" w:rsidR="00B66026" w:rsidRPr="00FC4477" w:rsidRDefault="00B66026" w:rsidP="00B660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447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音频压缩格式及技术参数。音频压缩采用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AAC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MPEG4 Part3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格式，采样率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48KHz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，音频码流率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128Kbps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（恒定）。</w:t>
      </w:r>
    </w:p>
    <w:p w14:paraId="24DD3C41" w14:textId="77777777" w:rsidR="00B66026" w:rsidRPr="00F85A68" w:rsidRDefault="00B66026" w:rsidP="00B660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4477">
        <w:rPr>
          <w:rFonts w:ascii="Times New Roman" w:eastAsia="仿宋_GB2312" w:hAnsi="Times New Roman" w:cs="Times New Roman"/>
          <w:sz w:val="32"/>
          <w:szCs w:val="32"/>
        </w:rPr>
        <w:t>5.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字幕文件技术参数。大学生</w:t>
      </w:r>
      <w:proofErr w:type="gramStart"/>
      <w:r w:rsidRPr="00FC4477">
        <w:rPr>
          <w:rFonts w:ascii="Times New Roman" w:eastAsia="仿宋_GB2312" w:hAnsi="Times New Roman" w:cs="Times New Roman"/>
          <w:sz w:val="32"/>
          <w:szCs w:val="32"/>
        </w:rPr>
        <w:t>讲思政课</w:t>
      </w:r>
      <w:proofErr w:type="gramEnd"/>
      <w:r w:rsidRPr="00FC4477">
        <w:rPr>
          <w:rFonts w:ascii="Times New Roman" w:eastAsia="仿宋_GB2312" w:hAnsi="Times New Roman" w:cs="Times New Roman"/>
          <w:sz w:val="32"/>
          <w:szCs w:val="32"/>
        </w:rPr>
        <w:t>公开课作品可选配字幕，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C4477">
        <w:rPr>
          <w:rFonts w:ascii="Times New Roman" w:eastAsia="仿宋_GB2312" w:hAnsi="Times New Roman" w:cs="Times New Roman"/>
          <w:sz w:val="32"/>
          <w:szCs w:val="32"/>
        </w:rPr>
        <w:t>我心中的思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政课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微电影长视频作品字幕按传统方式呈现于视频底部、短视频作品可按内容逻辑以合适的创意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lastRenderedPageBreak/>
        <w:t>形式呈现或者不呈现。字幕与视频同步封装，不单独提交字幕文件。</w:t>
      </w:r>
    </w:p>
    <w:p w14:paraId="565D5D9B" w14:textId="77777777" w:rsidR="00B66026" w:rsidRPr="00F85A68" w:rsidRDefault="00B66026" w:rsidP="00B6602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85A68">
        <w:rPr>
          <w:rFonts w:ascii="Times New Roman" w:eastAsia="黑体" w:hAnsi="Times New Roman" w:cs="Times New Roman"/>
          <w:sz w:val="32"/>
          <w:szCs w:val="32"/>
        </w:rPr>
        <w:t>二、宣传图片制作标准</w:t>
      </w:r>
    </w:p>
    <w:p w14:paraId="56DCF4E6" w14:textId="77777777" w:rsidR="00B66026" w:rsidRPr="00F85A68" w:rsidRDefault="00B66026" w:rsidP="00B660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A68">
        <w:rPr>
          <w:rFonts w:ascii="Times New Roman" w:eastAsia="仿宋_GB2312" w:hAnsi="Times New Roman" w:cs="Times New Roman"/>
          <w:sz w:val="32"/>
          <w:szCs w:val="32"/>
        </w:rPr>
        <w:t>宣传图片应图文清晰，比例为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16:9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，不小于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3M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，格式为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“.JPG”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“.JPEG”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。图片要包含作品主题、报送学校、团队师生姓名信息。</w:t>
      </w:r>
    </w:p>
    <w:p w14:paraId="75AC037A" w14:textId="77777777" w:rsidR="00B66026" w:rsidRPr="00F85A68" w:rsidRDefault="00B66026" w:rsidP="00B6602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85A68">
        <w:rPr>
          <w:rFonts w:ascii="Times New Roman" w:eastAsia="黑体" w:hAnsi="Times New Roman" w:cs="Times New Roman"/>
          <w:sz w:val="32"/>
          <w:szCs w:val="32"/>
        </w:rPr>
        <w:t>三、教学设计与</w:t>
      </w:r>
      <w:proofErr w:type="gramStart"/>
      <w:r w:rsidRPr="00F85A68">
        <w:rPr>
          <w:rFonts w:ascii="Times New Roman" w:eastAsia="黑体" w:hAnsi="Times New Roman" w:cs="Times New Roman"/>
          <w:sz w:val="32"/>
          <w:szCs w:val="32"/>
        </w:rPr>
        <w:t>微电影</w:t>
      </w:r>
      <w:proofErr w:type="gramEnd"/>
      <w:r w:rsidRPr="00F85A68">
        <w:rPr>
          <w:rFonts w:ascii="Times New Roman" w:eastAsia="黑体" w:hAnsi="Times New Roman" w:cs="Times New Roman"/>
          <w:sz w:val="32"/>
          <w:szCs w:val="32"/>
        </w:rPr>
        <w:t>脚本制作标准</w:t>
      </w:r>
    </w:p>
    <w:p w14:paraId="6032CA4A" w14:textId="26351E54" w:rsidR="002101EC" w:rsidRPr="00B66026" w:rsidRDefault="00B66026" w:rsidP="00C34E13">
      <w:pPr>
        <w:ind w:firstLineChars="200" w:firstLine="640"/>
        <w:rPr>
          <w:rFonts w:hint="eastAsia"/>
        </w:rPr>
      </w:pPr>
      <w:r w:rsidRPr="00F85A68">
        <w:rPr>
          <w:rFonts w:ascii="Times New Roman" w:eastAsia="仿宋_GB2312" w:hAnsi="Times New Roman" w:cs="Times New Roman"/>
          <w:sz w:val="32"/>
          <w:szCs w:val="32"/>
        </w:rPr>
        <w:t>教学设计要包含课程主题、对应的</w:t>
      </w:r>
      <w:proofErr w:type="gramStart"/>
      <w:r w:rsidRPr="00F85A68">
        <w:rPr>
          <w:rFonts w:ascii="Times New Roman" w:eastAsia="仿宋_GB2312" w:hAnsi="Times New Roman" w:cs="Times New Roman"/>
          <w:sz w:val="32"/>
          <w:szCs w:val="32"/>
        </w:rPr>
        <w:t>思政课有关</w:t>
      </w:r>
      <w:proofErr w:type="gramEnd"/>
      <w:r w:rsidRPr="00F85A68">
        <w:rPr>
          <w:rFonts w:ascii="Times New Roman" w:eastAsia="仿宋_GB2312" w:hAnsi="Times New Roman" w:cs="Times New Roman"/>
          <w:sz w:val="32"/>
          <w:szCs w:val="32"/>
        </w:rPr>
        <w:t>章节或专题、对应的实践教学基地等育人场馆信息，以及教学目标、教学过程、各条小视频的内容简介和逻辑关系说明，不超过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1500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字。</w:t>
      </w:r>
      <w:proofErr w:type="gramStart"/>
      <w:r w:rsidRPr="00F85A68">
        <w:rPr>
          <w:rFonts w:ascii="Times New Roman" w:eastAsia="仿宋_GB2312" w:hAnsi="Times New Roman" w:cs="Times New Roman"/>
          <w:sz w:val="32"/>
          <w:szCs w:val="32"/>
        </w:rPr>
        <w:t>微电影</w:t>
      </w:r>
      <w:proofErr w:type="gramEnd"/>
      <w:r w:rsidRPr="00F85A68">
        <w:rPr>
          <w:rFonts w:ascii="Times New Roman" w:eastAsia="仿宋_GB2312" w:hAnsi="Times New Roman" w:cs="Times New Roman"/>
          <w:sz w:val="32"/>
          <w:szCs w:val="32"/>
        </w:rPr>
        <w:t>脚本要包含</w:t>
      </w:r>
      <w:proofErr w:type="gramStart"/>
      <w:r w:rsidRPr="00F85A68">
        <w:rPr>
          <w:rFonts w:ascii="Times New Roman" w:eastAsia="仿宋_GB2312" w:hAnsi="Times New Roman" w:cs="Times New Roman"/>
          <w:sz w:val="32"/>
          <w:szCs w:val="32"/>
        </w:rPr>
        <w:t>微电影</w:t>
      </w:r>
      <w:proofErr w:type="gramEnd"/>
      <w:r w:rsidRPr="00F85A68">
        <w:rPr>
          <w:rFonts w:ascii="Times New Roman" w:eastAsia="仿宋_GB2312" w:hAnsi="Times New Roman" w:cs="Times New Roman"/>
          <w:sz w:val="32"/>
          <w:szCs w:val="32"/>
        </w:rPr>
        <w:t>主题、简介、对应的</w:t>
      </w:r>
      <w:proofErr w:type="gramStart"/>
      <w:r w:rsidRPr="00F85A68">
        <w:rPr>
          <w:rFonts w:ascii="Times New Roman" w:eastAsia="仿宋_GB2312" w:hAnsi="Times New Roman" w:cs="Times New Roman"/>
          <w:sz w:val="32"/>
          <w:szCs w:val="32"/>
        </w:rPr>
        <w:t>思政课有关</w:t>
      </w:r>
      <w:proofErr w:type="gramEnd"/>
      <w:r w:rsidRPr="00F85A68">
        <w:rPr>
          <w:rFonts w:ascii="Times New Roman" w:eastAsia="仿宋_GB2312" w:hAnsi="Times New Roman" w:cs="Times New Roman"/>
          <w:sz w:val="32"/>
          <w:szCs w:val="32"/>
        </w:rPr>
        <w:t>章节或专题、分</w:t>
      </w:r>
      <w:proofErr w:type="gramStart"/>
      <w:r w:rsidRPr="00F85A68">
        <w:rPr>
          <w:rFonts w:ascii="Times New Roman" w:eastAsia="仿宋_GB2312" w:hAnsi="Times New Roman" w:cs="Times New Roman"/>
          <w:sz w:val="32"/>
          <w:szCs w:val="32"/>
        </w:rPr>
        <w:t>镜故事</w:t>
      </w:r>
      <w:proofErr w:type="gramEnd"/>
      <w:r w:rsidRPr="00F85A68">
        <w:rPr>
          <w:rFonts w:ascii="Times New Roman" w:eastAsia="仿宋_GB2312" w:hAnsi="Times New Roman" w:cs="Times New Roman"/>
          <w:sz w:val="32"/>
          <w:szCs w:val="32"/>
        </w:rPr>
        <w:t>情节，篇幅不限。教学设计、</w:t>
      </w:r>
      <w:proofErr w:type="gramStart"/>
      <w:r w:rsidRPr="00F85A68">
        <w:rPr>
          <w:rFonts w:ascii="Times New Roman" w:eastAsia="仿宋_GB2312" w:hAnsi="Times New Roman" w:cs="Times New Roman"/>
          <w:sz w:val="32"/>
          <w:szCs w:val="32"/>
        </w:rPr>
        <w:t>微电影</w:t>
      </w:r>
      <w:proofErr w:type="gramEnd"/>
      <w:r w:rsidRPr="00F85A68">
        <w:rPr>
          <w:rFonts w:ascii="Times New Roman" w:eastAsia="仿宋_GB2312" w:hAnsi="Times New Roman" w:cs="Times New Roman"/>
          <w:sz w:val="32"/>
          <w:szCs w:val="32"/>
        </w:rPr>
        <w:t>脚本的主标题为黑体二号字，一级标题为黑体三号字，二级标题为楷体三号字，三级标题及以下、正文部分为仿宋三号字，全文行间距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29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磅，格式为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“.PDF”</w:t>
      </w:r>
      <w:r w:rsidRPr="00F85A68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2101EC" w:rsidRPr="00B6602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AE9D8" w14:textId="77777777" w:rsidR="009C6905" w:rsidRDefault="009C6905">
      <w:pPr>
        <w:rPr>
          <w:rFonts w:hint="eastAsia"/>
        </w:rPr>
      </w:pPr>
      <w:r>
        <w:separator/>
      </w:r>
    </w:p>
  </w:endnote>
  <w:endnote w:type="continuationSeparator" w:id="0">
    <w:p w14:paraId="21661CD4" w14:textId="77777777" w:rsidR="009C6905" w:rsidRDefault="009C69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仿宋_GBK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981284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14:paraId="57FD626D" w14:textId="77777777" w:rsidR="000144A6" w:rsidRPr="00380ED7" w:rsidRDefault="00B66026">
        <w:pPr>
          <w:pStyle w:val="a3"/>
          <w:jc w:val="center"/>
          <w:rPr>
            <w:rFonts w:ascii="宋体" w:eastAsia="宋体" w:hAnsi="宋体" w:hint="eastAsia"/>
            <w:sz w:val="28"/>
          </w:rPr>
        </w:pPr>
        <w:r>
          <w:rPr>
            <w:rFonts w:ascii="宋体" w:eastAsia="宋体" w:hAnsi="宋体" w:hint="eastAsia"/>
            <w:sz w:val="28"/>
          </w:rPr>
          <w:t xml:space="preserve">— </w:t>
        </w:r>
        <w:r w:rsidRPr="00380ED7">
          <w:rPr>
            <w:rFonts w:ascii="宋体" w:eastAsia="宋体" w:hAnsi="宋体"/>
            <w:sz w:val="28"/>
          </w:rPr>
          <w:fldChar w:fldCharType="begin"/>
        </w:r>
        <w:r w:rsidRPr="00380ED7">
          <w:rPr>
            <w:rFonts w:ascii="宋体" w:eastAsia="宋体" w:hAnsi="宋体"/>
            <w:sz w:val="28"/>
          </w:rPr>
          <w:instrText>PAGE   \* MERGEFORMAT</w:instrText>
        </w:r>
        <w:r w:rsidRPr="00380ED7">
          <w:rPr>
            <w:rFonts w:ascii="宋体" w:eastAsia="宋体" w:hAnsi="宋体"/>
            <w:sz w:val="28"/>
          </w:rPr>
          <w:fldChar w:fldCharType="separate"/>
        </w:r>
        <w:r w:rsidR="002E36A5" w:rsidRPr="002E36A5">
          <w:rPr>
            <w:rFonts w:ascii="宋体" w:eastAsia="宋体" w:hAnsi="宋体"/>
            <w:noProof/>
            <w:sz w:val="28"/>
            <w:lang w:val="zh-CN"/>
          </w:rPr>
          <w:t>11</w:t>
        </w:r>
        <w:r w:rsidRPr="00380ED7"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/>
            <w:sz w:val="28"/>
          </w:rPr>
          <w:t xml:space="preserve"> </w:t>
        </w:r>
        <w:r>
          <w:rPr>
            <w:rFonts w:ascii="宋体" w:eastAsia="宋体" w:hAnsi="宋体" w:hint="eastAsia"/>
            <w:sz w:val="28"/>
          </w:rPr>
          <w:t>—</w:t>
        </w:r>
      </w:p>
    </w:sdtContent>
  </w:sdt>
  <w:p w14:paraId="2EB5D580" w14:textId="77777777" w:rsidR="000144A6" w:rsidRDefault="000144A6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C6AFA" w14:textId="77777777" w:rsidR="009C6905" w:rsidRDefault="009C6905">
      <w:pPr>
        <w:rPr>
          <w:rFonts w:hint="eastAsia"/>
        </w:rPr>
      </w:pPr>
      <w:r>
        <w:separator/>
      </w:r>
    </w:p>
  </w:footnote>
  <w:footnote w:type="continuationSeparator" w:id="0">
    <w:p w14:paraId="7E8FFF28" w14:textId="77777777" w:rsidR="009C6905" w:rsidRDefault="009C69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26"/>
    <w:rsid w:val="000144A6"/>
    <w:rsid w:val="001C65F1"/>
    <w:rsid w:val="002101EC"/>
    <w:rsid w:val="002E36A5"/>
    <w:rsid w:val="004D3759"/>
    <w:rsid w:val="004E4181"/>
    <w:rsid w:val="004F56B2"/>
    <w:rsid w:val="005339A4"/>
    <w:rsid w:val="00606CB9"/>
    <w:rsid w:val="00704FBF"/>
    <w:rsid w:val="00796218"/>
    <w:rsid w:val="00845F38"/>
    <w:rsid w:val="009C6905"/>
    <w:rsid w:val="00AB4F4D"/>
    <w:rsid w:val="00AD5AB8"/>
    <w:rsid w:val="00B66026"/>
    <w:rsid w:val="00C05D4E"/>
    <w:rsid w:val="00C34E13"/>
    <w:rsid w:val="00F3456B"/>
    <w:rsid w:val="00F7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1458A"/>
  <w15:chartTrackingRefBased/>
  <w15:docId w15:val="{7985BCE1-19F4-4990-8F31-9FD24B2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6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6602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5AB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C65F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1C65F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1C65F1"/>
  </w:style>
  <w:style w:type="paragraph" w:styleId="aa">
    <w:name w:val="annotation subject"/>
    <w:basedOn w:val="a8"/>
    <w:next w:val="a8"/>
    <w:link w:val="ab"/>
    <w:uiPriority w:val="99"/>
    <w:semiHidden/>
    <w:unhideWhenUsed/>
    <w:rsid w:val="001C65F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1C65F1"/>
    <w:rPr>
      <w:b/>
      <w:bCs/>
    </w:rPr>
  </w:style>
  <w:style w:type="paragraph" w:styleId="ac">
    <w:name w:val="Revision"/>
    <w:hidden/>
    <w:uiPriority w:val="99"/>
    <w:semiHidden/>
    <w:rsid w:val="001C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</dc:creator>
  <cp:keywords/>
  <dc:description/>
  <cp:lastModifiedBy>洪涛 张</cp:lastModifiedBy>
  <cp:revision>2</cp:revision>
  <dcterms:created xsi:type="dcterms:W3CDTF">2024-07-19T08:17:00Z</dcterms:created>
  <dcterms:modified xsi:type="dcterms:W3CDTF">2024-07-19T08:17:00Z</dcterms:modified>
</cp:coreProperties>
</file>