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DE" w:rsidRDefault="00A23ADE" w:rsidP="00A23ADE">
      <w:pPr>
        <w:adjustRightInd w:val="0"/>
        <w:snapToGrid w:val="0"/>
        <w:spacing w:line="560" w:lineRule="exact"/>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1</w:t>
      </w:r>
    </w:p>
    <w:p w:rsidR="00A23ADE" w:rsidRDefault="00A23ADE" w:rsidP="00A23ADE">
      <w:pPr>
        <w:pStyle w:val="a3"/>
        <w:adjustRightInd w:val="0"/>
        <w:snapToGrid w:val="0"/>
        <w:spacing w:after="0" w:line="560" w:lineRule="exact"/>
      </w:pPr>
    </w:p>
    <w:p w:rsidR="00A23ADE" w:rsidRDefault="00A23ADE" w:rsidP="00A23ADE">
      <w:pPr>
        <w:adjustRightInd w:val="0"/>
        <w:snapToGrid w:val="0"/>
        <w:spacing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2026</w:t>
      </w:r>
      <w:r>
        <w:rPr>
          <w:rFonts w:ascii="Times New Roman" w:eastAsia="方正小标宋简体" w:hAnsi="Times New Roman" w:cs="方正小标宋简体" w:hint="eastAsia"/>
          <w:sz w:val="44"/>
          <w:szCs w:val="44"/>
        </w:rPr>
        <w:t>年基础教育国家教学成果奖</w:t>
      </w:r>
    </w:p>
    <w:p w:rsidR="00A23ADE" w:rsidRDefault="00A23ADE" w:rsidP="00A23ADE">
      <w:pPr>
        <w:adjustRightInd w:val="0"/>
        <w:snapToGrid w:val="0"/>
        <w:spacing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评审工作安排</w:t>
      </w:r>
    </w:p>
    <w:p w:rsidR="00A23ADE" w:rsidRDefault="00A23ADE" w:rsidP="00A23ADE">
      <w:pPr>
        <w:adjustRightInd w:val="0"/>
        <w:snapToGrid w:val="0"/>
        <w:spacing w:line="560" w:lineRule="exact"/>
        <w:rPr>
          <w:rFonts w:ascii="Times New Roman" w:eastAsia="仿宋_GB2312" w:hAnsi="Times New Roman" w:cs="Times New Roman"/>
          <w:sz w:val="32"/>
          <w:szCs w:val="32"/>
        </w:rPr>
      </w:pPr>
    </w:p>
    <w:p w:rsidR="00A23ADE" w:rsidRDefault="00A23ADE" w:rsidP="00B81F61">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一、奖励范围</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（一）基础教育国家教学成果要反映我国基础教育教学改革与实践探索的重要成果。</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（二）成果内容主要包括课程、教学、评价、资源建设、教师发展等方面，可以是综合性的，也可以在某些方面有所侧重。</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奖励范围包括基础教育各阶段、各领域取得的教学成果。中小学教材建设成果不列入本届奖励范围。往届基础教育国家教学成果奖的获奖成果，在实践研究和理论建树中如无新的重大突破不再列入本届奖励范围。</w:t>
      </w:r>
      <w:r>
        <w:rPr>
          <w:rFonts w:ascii="Times New Roman" w:eastAsia="仿宋_GB2312" w:hAnsi="Times New Roman" w:cs="仿宋_GB2312"/>
          <w:sz w:val="32"/>
          <w:szCs w:val="32"/>
        </w:rPr>
        <w:t>党政机关及其工作人员</w:t>
      </w:r>
      <w:r>
        <w:rPr>
          <w:rFonts w:ascii="Times New Roman" w:eastAsia="仿宋_GB2312" w:hAnsi="Times New Roman" w:cs="仿宋_GB2312" w:hint="eastAsia"/>
          <w:sz w:val="32"/>
          <w:szCs w:val="32"/>
        </w:rPr>
        <w:t>不得</w:t>
      </w:r>
      <w:r>
        <w:rPr>
          <w:rFonts w:ascii="仿宋_GB2312" w:eastAsia="仿宋_GB2312" w:hAnsi="Times New Roman" w:cs="Times New Roman" w:hint="eastAsia"/>
          <w:bCs/>
          <w:color w:val="000000"/>
          <w:sz w:val="32"/>
          <w:szCs w:val="32"/>
        </w:rPr>
        <w:t>申报</w:t>
      </w:r>
      <w:r>
        <w:rPr>
          <w:rFonts w:ascii="Times New Roman" w:eastAsia="仿宋_GB2312" w:hAnsi="Times New Roman" w:cs="仿宋_GB2312" w:hint="eastAsia"/>
          <w:sz w:val="32"/>
          <w:szCs w:val="32"/>
        </w:rPr>
        <w:t>奖励</w:t>
      </w:r>
      <w:r>
        <w:rPr>
          <w:rFonts w:ascii="Times New Roman" w:eastAsia="仿宋_GB2312" w:hAnsi="Times New Roman" w:cs="仿宋_GB2312"/>
          <w:sz w:val="32"/>
          <w:szCs w:val="32"/>
        </w:rPr>
        <w:t>。</w:t>
      </w:r>
    </w:p>
    <w:p w:rsidR="00A23ADE" w:rsidRDefault="00A23ADE" w:rsidP="00A23ADE">
      <w:pPr>
        <w:adjustRightInd w:val="0"/>
        <w:snapToGrid w:val="0"/>
        <w:spacing w:line="560" w:lineRule="exact"/>
        <w:rPr>
          <w:rFonts w:ascii="Times New Roman" w:eastAsia="黑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二、成果要求</w:t>
      </w:r>
    </w:p>
    <w:p w:rsidR="00A23ADE" w:rsidRDefault="00A23ADE" w:rsidP="00A23ADE">
      <w:pPr>
        <w:adjustRightInd w:val="0"/>
        <w:snapToGri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（一）突出育人导向。</w:t>
      </w:r>
      <w:r>
        <w:rPr>
          <w:rFonts w:ascii="仿宋_GB2312" w:eastAsia="仿宋_GB2312" w:hAnsi="仿宋_GB2312" w:cs="仿宋_GB2312" w:hint="eastAsia"/>
          <w:sz w:val="32"/>
          <w:szCs w:val="40"/>
        </w:rPr>
        <w:t>基础教育教学成果必须贯彻落</w:t>
      </w:r>
      <w:proofErr w:type="gramStart"/>
      <w:r>
        <w:rPr>
          <w:rFonts w:ascii="仿宋_GB2312" w:eastAsia="仿宋_GB2312" w:hAnsi="仿宋_GB2312" w:cs="仿宋_GB2312" w:hint="eastAsia"/>
          <w:sz w:val="32"/>
          <w:szCs w:val="40"/>
        </w:rPr>
        <w:t>实习近</w:t>
      </w:r>
      <w:proofErr w:type="gramEnd"/>
      <w:r>
        <w:rPr>
          <w:rFonts w:ascii="仿宋_GB2312" w:eastAsia="仿宋_GB2312" w:hAnsi="仿宋_GB2312" w:cs="仿宋_GB2312" w:hint="eastAsia"/>
          <w:sz w:val="32"/>
          <w:szCs w:val="40"/>
        </w:rPr>
        <w:t>平总书记关于教育的重要论述，符合党的教育方针、政策，坚持正确政治方向，落实立德树人根本任务，体现时代精神，</w:t>
      </w:r>
      <w:r>
        <w:rPr>
          <w:rFonts w:ascii="Times New Roman" w:eastAsia="仿宋_GB2312" w:hAnsi="Times New Roman" w:cs="Times New Roman"/>
          <w:sz w:val="32"/>
          <w:szCs w:val="32"/>
        </w:rPr>
        <w:t>遵循学生身心发展和教育教学规律</w:t>
      </w:r>
      <w:r>
        <w:rPr>
          <w:rFonts w:ascii="Times New Roman" w:eastAsia="仿宋_GB2312" w:hAnsi="Times New Roman" w:cs="Times New Roman" w:hint="eastAsia"/>
          <w:sz w:val="32"/>
          <w:szCs w:val="32"/>
        </w:rPr>
        <w:t>，着力</w:t>
      </w:r>
      <w:r>
        <w:rPr>
          <w:rFonts w:ascii="Times New Roman" w:eastAsia="仿宋_GB2312" w:hAnsi="Times New Roman" w:cs="Times New Roman"/>
          <w:sz w:val="32"/>
          <w:szCs w:val="32"/>
        </w:rPr>
        <w:t>发展素质教育，</w:t>
      </w:r>
      <w:r>
        <w:rPr>
          <w:rFonts w:ascii="Times New Roman" w:eastAsia="仿宋_GB2312" w:hAnsi="Times New Roman" w:cs="Times New Roman" w:hint="eastAsia"/>
          <w:sz w:val="32"/>
          <w:szCs w:val="32"/>
        </w:rPr>
        <w:t>促进学生德智体美劳全面发展。</w:t>
      </w:r>
    </w:p>
    <w:p w:rsidR="00A23ADE" w:rsidRDefault="00A23ADE" w:rsidP="00A23ADE">
      <w:pPr>
        <w:adjustRightInd w:val="0"/>
        <w:snapToGri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（二）注重问题解决。</w:t>
      </w:r>
      <w:r>
        <w:rPr>
          <w:rFonts w:ascii="Times New Roman" w:eastAsia="仿宋_GB2312" w:hAnsi="Times New Roman" w:cs="Times New Roman"/>
          <w:sz w:val="32"/>
          <w:szCs w:val="32"/>
        </w:rPr>
        <w:t>基础教育教学成果必须围绕解决</w:t>
      </w:r>
      <w:r>
        <w:rPr>
          <w:rFonts w:ascii="Times New Roman" w:eastAsia="仿宋_GB2312" w:hAnsi="Times New Roman" w:cs="Times New Roman" w:hint="eastAsia"/>
          <w:sz w:val="32"/>
          <w:szCs w:val="32"/>
        </w:rPr>
        <w:t>当前</w:t>
      </w:r>
      <w:r>
        <w:rPr>
          <w:rFonts w:ascii="Times New Roman" w:eastAsia="仿宋_GB2312" w:hAnsi="Times New Roman" w:cs="Times New Roman"/>
          <w:sz w:val="32"/>
          <w:szCs w:val="32"/>
        </w:rPr>
        <w:t>基础教育教学过程中的实际问题和</w:t>
      </w:r>
      <w:r>
        <w:rPr>
          <w:rFonts w:ascii="Times New Roman" w:eastAsia="仿宋_GB2312" w:hAnsi="Times New Roman" w:cs="Times New Roman" w:hint="eastAsia"/>
          <w:sz w:val="32"/>
          <w:szCs w:val="32"/>
        </w:rPr>
        <w:t>面临的</w:t>
      </w:r>
      <w:r>
        <w:rPr>
          <w:rFonts w:ascii="Times New Roman" w:eastAsia="仿宋_GB2312" w:hAnsi="Times New Roman" w:cs="Times New Roman"/>
          <w:sz w:val="32"/>
          <w:szCs w:val="32"/>
        </w:rPr>
        <w:t>未来挑战，创</w:t>
      </w:r>
      <w:r>
        <w:rPr>
          <w:rFonts w:ascii="Times New Roman" w:eastAsia="仿宋_GB2312" w:hAnsi="Times New Roman" w:cs="Times New Roman"/>
          <w:sz w:val="32"/>
          <w:szCs w:val="32"/>
        </w:rPr>
        <w:lastRenderedPageBreak/>
        <w:t>造性提出科学的思路、方法和措施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实现培养目标、提高教学水平和教育质量效果显著，产生了广泛而积极的影响。</w:t>
      </w:r>
    </w:p>
    <w:p w:rsidR="00A23ADE" w:rsidRDefault="00A23ADE" w:rsidP="00A23ADE">
      <w:pPr>
        <w:adjustRightInd w:val="0"/>
        <w:snapToGri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（三）推动改革创新。</w:t>
      </w:r>
      <w:r>
        <w:rPr>
          <w:rFonts w:ascii="Times New Roman" w:eastAsia="仿宋_GB2312" w:hAnsi="Times New Roman" w:cs="Times New Roman"/>
          <w:sz w:val="32"/>
          <w:szCs w:val="32"/>
        </w:rPr>
        <w:t>特等奖教学成果应在教学改革实践中取得重大突破</w:t>
      </w:r>
      <w:r>
        <w:rPr>
          <w:rFonts w:ascii="Times New Roman" w:eastAsia="仿宋_GB2312" w:hAnsi="Times New Roman" w:cs="Times New Roman" w:hint="eastAsia"/>
          <w:sz w:val="32"/>
          <w:szCs w:val="32"/>
        </w:rPr>
        <w:t>和重大影响，</w:t>
      </w:r>
      <w:r>
        <w:rPr>
          <w:rFonts w:ascii="Times New Roman" w:eastAsia="仿宋_GB2312" w:hAnsi="Times New Roman" w:cs="Times New Roman"/>
          <w:sz w:val="32"/>
          <w:szCs w:val="32"/>
        </w:rPr>
        <w:t>在教育教学理论上有建树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一等奖教学成果应在教学改革实践中取得</w:t>
      </w:r>
      <w:r>
        <w:rPr>
          <w:rFonts w:ascii="Times New Roman" w:eastAsia="仿宋_GB2312" w:hAnsi="Times New Roman" w:cs="Times New Roman" w:hint="eastAsia"/>
          <w:sz w:val="32"/>
          <w:szCs w:val="32"/>
        </w:rPr>
        <w:t>较大</w:t>
      </w:r>
      <w:r>
        <w:rPr>
          <w:rFonts w:ascii="Times New Roman" w:eastAsia="仿宋_GB2312" w:hAnsi="Times New Roman" w:cs="Times New Roman"/>
          <w:sz w:val="32"/>
          <w:szCs w:val="32"/>
        </w:rPr>
        <w:t>突破</w:t>
      </w:r>
      <w:r>
        <w:rPr>
          <w:rFonts w:ascii="Times New Roman" w:eastAsia="仿宋_GB2312" w:hAnsi="Times New Roman" w:cs="Times New Roman" w:hint="eastAsia"/>
          <w:sz w:val="32"/>
          <w:szCs w:val="32"/>
        </w:rPr>
        <w:t>和较大影响，</w:t>
      </w:r>
      <w:r>
        <w:rPr>
          <w:rFonts w:ascii="Times New Roman" w:eastAsia="仿宋_GB2312" w:hAnsi="Times New Roman" w:cs="Times New Roman"/>
          <w:sz w:val="32"/>
          <w:szCs w:val="32"/>
        </w:rPr>
        <w:t>提出自己的</w:t>
      </w:r>
      <w:r>
        <w:rPr>
          <w:rFonts w:ascii="Times New Roman" w:eastAsia="仿宋_GB2312" w:hAnsi="Times New Roman" w:cs="Times New Roman" w:hint="eastAsia"/>
          <w:sz w:val="32"/>
          <w:szCs w:val="32"/>
        </w:rPr>
        <w:t>教育教学主张；</w:t>
      </w:r>
      <w:r>
        <w:rPr>
          <w:rFonts w:ascii="Times New Roman" w:eastAsia="仿宋_GB2312" w:hAnsi="Times New Roman" w:cs="Times New Roman"/>
          <w:sz w:val="32"/>
          <w:szCs w:val="32"/>
        </w:rPr>
        <w:t>二等奖教学成果应在教学改革实践的某一方面有所突破，在教学改革实践中取得</w:t>
      </w:r>
      <w:r>
        <w:rPr>
          <w:rFonts w:ascii="Times New Roman" w:eastAsia="仿宋_GB2312" w:hAnsi="Times New Roman" w:cs="Times New Roman" w:hint="eastAsia"/>
          <w:sz w:val="32"/>
          <w:szCs w:val="32"/>
        </w:rPr>
        <w:t>一定影响。</w:t>
      </w:r>
    </w:p>
    <w:p w:rsidR="00A23ADE" w:rsidRDefault="00A23ADE" w:rsidP="00A23ADE">
      <w:pPr>
        <w:adjustRightInd w:val="0"/>
        <w:snapToGri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（四）注重实践检验。</w:t>
      </w:r>
      <w:r>
        <w:rPr>
          <w:rFonts w:ascii="Times New Roman" w:eastAsia="仿宋_GB2312" w:hAnsi="Times New Roman" w:cs="Times New Roman"/>
          <w:sz w:val="32"/>
          <w:szCs w:val="32"/>
        </w:rPr>
        <w:t>基础教育教学成果</w:t>
      </w:r>
      <w:r>
        <w:rPr>
          <w:rFonts w:ascii="Times New Roman" w:eastAsia="仿宋_GB2312" w:hAnsi="Times New Roman" w:cs="Times New Roman" w:hint="eastAsia"/>
          <w:sz w:val="32"/>
          <w:szCs w:val="32"/>
        </w:rPr>
        <w:t>必须在基层教学一线经过检验，</w:t>
      </w:r>
      <w:r>
        <w:rPr>
          <w:rFonts w:ascii="Times New Roman" w:eastAsia="仿宋_GB2312" w:hAnsi="Times New Roman" w:cs="Times New Roman"/>
          <w:sz w:val="32"/>
          <w:szCs w:val="32"/>
        </w:rPr>
        <w:t>使问题在实践中得到有效破解，</w:t>
      </w:r>
      <w:r>
        <w:rPr>
          <w:rFonts w:ascii="仿宋_GB2312" w:eastAsia="仿宋_GB2312" w:hAnsi="仿宋_GB2312" w:cs="仿宋_GB2312" w:hint="eastAsia"/>
          <w:sz w:val="32"/>
          <w:szCs w:val="32"/>
        </w:rPr>
        <w:t>特等奖教学成果应经过不少于</w:t>
      </w:r>
      <w:r>
        <w:rPr>
          <w:rFonts w:ascii="Times New Roman" w:eastAsia="仿宋_GB2312" w:hAnsi="Times New Roman" w:cs="Times New Roman"/>
          <w:sz w:val="32"/>
          <w:szCs w:val="32"/>
        </w:rPr>
        <w:t>6</w:t>
      </w:r>
      <w:r>
        <w:rPr>
          <w:rFonts w:ascii="仿宋_GB2312" w:eastAsia="仿宋_GB2312" w:hAnsi="仿宋_GB2312" w:cs="仿宋_GB2312" w:hint="eastAsia"/>
          <w:sz w:val="32"/>
          <w:szCs w:val="32"/>
        </w:rPr>
        <w:t>年的实践检验，</w:t>
      </w:r>
      <w:r>
        <w:rPr>
          <w:rFonts w:ascii="Times New Roman" w:eastAsia="仿宋_GB2312" w:hAnsi="Times New Roman" w:cs="Times New Roman" w:hint="eastAsia"/>
          <w:sz w:val="32"/>
          <w:szCs w:val="32"/>
        </w:rPr>
        <w:t>一等奖</w:t>
      </w:r>
      <w:r>
        <w:rPr>
          <w:rFonts w:ascii="Times New Roman" w:eastAsia="仿宋_GB2312" w:hAnsi="Times New Roman" w:cs="Times New Roman"/>
          <w:sz w:val="32"/>
          <w:szCs w:val="32"/>
        </w:rPr>
        <w:t>教学成果应经过不少于</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年的实践检验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二等奖教学成果应经过不少于</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年的实践检验</w:t>
      </w:r>
      <w:r>
        <w:rPr>
          <w:rFonts w:ascii="Times New Roman" w:eastAsia="仿宋_GB2312" w:hAnsi="Times New Roman" w:cs="Times New Roman" w:hint="eastAsia"/>
          <w:sz w:val="32"/>
          <w:szCs w:val="32"/>
        </w:rPr>
        <w:t>。实践检验的起始时间，应从正式实施（包括试行）教育教学方案的时间开始计算，不含研讨、论证及制定方案的时间。</w:t>
      </w:r>
    </w:p>
    <w:p w:rsidR="00A23ADE" w:rsidRDefault="00A23ADE" w:rsidP="00A23ADE">
      <w:pPr>
        <w:adjustRightInd w:val="0"/>
        <w:snapToGrid w:val="0"/>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三、申报程序</w:t>
      </w:r>
    </w:p>
    <w:p w:rsidR="00A23ADE" w:rsidRDefault="00A23ADE" w:rsidP="00A23ADE">
      <w:pPr>
        <w:adjustRightInd w:val="0"/>
        <w:snapToGri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（一）申报基础教育国家教学成果奖，按照属地管理原则，</w:t>
      </w:r>
      <w:proofErr w:type="gramStart"/>
      <w:r>
        <w:rPr>
          <w:rFonts w:ascii="Times New Roman" w:eastAsia="仿宋_GB2312" w:hAnsi="Times New Roman" w:cs="Times New Roman"/>
          <w:sz w:val="32"/>
          <w:szCs w:val="32"/>
        </w:rPr>
        <w:t>由成果</w:t>
      </w:r>
      <w:proofErr w:type="gramEnd"/>
      <w:r>
        <w:rPr>
          <w:rFonts w:ascii="Times New Roman" w:eastAsia="仿宋_GB2312" w:hAnsi="Times New Roman" w:cs="Times New Roman" w:hint="eastAsia"/>
          <w:bCs/>
          <w:color w:val="000000"/>
          <w:sz w:val="32"/>
          <w:szCs w:val="32"/>
        </w:rPr>
        <w:t>完成</w:t>
      </w:r>
      <w:r>
        <w:rPr>
          <w:rFonts w:ascii="Times New Roman" w:eastAsia="仿宋_GB2312" w:hAnsi="Times New Roman" w:cs="Times New Roman"/>
          <w:sz w:val="32"/>
          <w:szCs w:val="32"/>
        </w:rPr>
        <w:t>单位或</w:t>
      </w:r>
      <w:r>
        <w:rPr>
          <w:rFonts w:ascii="Times New Roman" w:eastAsia="仿宋_GB2312" w:hAnsi="Times New Roman" w:cs="Times New Roman" w:hint="eastAsia"/>
          <w:bCs/>
          <w:color w:val="000000"/>
          <w:sz w:val="32"/>
          <w:szCs w:val="32"/>
        </w:rPr>
        <w:t>完成</w:t>
      </w:r>
      <w:r>
        <w:rPr>
          <w:rFonts w:ascii="Times New Roman" w:eastAsia="仿宋_GB2312" w:hAnsi="Times New Roman" w:cs="Times New Roman"/>
          <w:sz w:val="32"/>
          <w:szCs w:val="32"/>
        </w:rPr>
        <w:t>人向所在地省级教育行政部门提出申请</w:t>
      </w:r>
      <w:r>
        <w:rPr>
          <w:rFonts w:ascii="Times New Roman" w:eastAsia="仿宋_GB2312" w:hAnsi="Times New Roman" w:cs="Times New Roman" w:hint="eastAsia"/>
          <w:sz w:val="32"/>
          <w:szCs w:val="32"/>
        </w:rPr>
        <w:t>，申请时应明确成果完成者是单位或个人。</w:t>
      </w:r>
      <w:r>
        <w:rPr>
          <w:rFonts w:ascii="Times New Roman" w:eastAsia="仿宋_GB2312" w:hAnsi="Times New Roman" w:cs="Times New Roman"/>
          <w:sz w:val="32"/>
          <w:szCs w:val="32"/>
        </w:rPr>
        <w:t>教育部不直接受理申请。</w:t>
      </w:r>
    </w:p>
    <w:p w:rsidR="00A23ADE" w:rsidRDefault="00A23ADE" w:rsidP="00A23ADE">
      <w:pPr>
        <w:adjustRightInd w:val="0"/>
        <w:snapToGri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凡按国家有关规定批准设立的中小学（含幼儿园、特殊教育学校、专门学校），以及学术团体、研究机构和其他社会组织、教师及其他个人，均可申报基础教育国家教学成果奖。</w:t>
      </w:r>
    </w:p>
    <w:p w:rsidR="00A23ADE" w:rsidRDefault="00A23ADE" w:rsidP="00A23ADE">
      <w:pPr>
        <w:adjustRightInd w:val="0"/>
        <w:snapToGrid w:val="0"/>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（二）单位申报基础教育国家教学成果奖，应体现单位</w:t>
      </w:r>
      <w:r>
        <w:rPr>
          <w:rFonts w:ascii="Times New Roman" w:eastAsia="仿宋_GB2312" w:hAnsi="Times New Roman" w:cs="Times New Roman"/>
          <w:sz w:val="32"/>
          <w:szCs w:val="32"/>
        </w:rPr>
        <w:lastRenderedPageBreak/>
        <w:t>意志，其方案设计、论证、研究、实施与总结的过程均应由单位派人主持，并以单位为主提供物质技术条件保障。个人申报基础教育国家教学成果奖，其方案设计、论证、研究、实施和总结的全过程均应</w:t>
      </w:r>
      <w:proofErr w:type="gramStart"/>
      <w:r>
        <w:rPr>
          <w:rFonts w:ascii="Times New Roman" w:eastAsia="仿宋_GB2312" w:hAnsi="Times New Roman" w:cs="Times New Roman"/>
          <w:sz w:val="32"/>
          <w:szCs w:val="32"/>
        </w:rPr>
        <w:t>由</w:t>
      </w:r>
      <w:r>
        <w:rPr>
          <w:rFonts w:ascii="Times New Roman" w:eastAsia="仿宋_GB2312" w:hAnsi="Times New Roman" w:cs="Times New Roman" w:hint="eastAsia"/>
          <w:sz w:val="32"/>
          <w:szCs w:val="32"/>
        </w:rPr>
        <w:t>成果</w:t>
      </w:r>
      <w:proofErr w:type="gramEnd"/>
      <w:r>
        <w:rPr>
          <w:rFonts w:ascii="Times New Roman" w:eastAsia="仿宋_GB2312" w:hAnsi="Times New Roman" w:cs="Times New Roman" w:hint="eastAsia"/>
          <w:sz w:val="32"/>
          <w:szCs w:val="32"/>
        </w:rPr>
        <w:t>完成者</w:t>
      </w:r>
      <w:r>
        <w:rPr>
          <w:rFonts w:ascii="Times New Roman" w:eastAsia="仿宋_GB2312" w:hAnsi="Times New Roman" w:cs="Times New Roman"/>
          <w:sz w:val="32"/>
          <w:szCs w:val="32"/>
        </w:rPr>
        <w:t>主持、直接参加</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作</w:t>
      </w:r>
      <w:r>
        <w:rPr>
          <w:rFonts w:ascii="Times New Roman" w:eastAsia="仿宋_GB2312" w:hAnsi="Times New Roman" w:cs="Times New Roman"/>
          <w:sz w:val="32"/>
          <w:szCs w:val="32"/>
        </w:rPr>
        <w:t>出</w:t>
      </w:r>
      <w:proofErr w:type="gramEnd"/>
      <w:r>
        <w:rPr>
          <w:rFonts w:ascii="Times New Roman" w:eastAsia="仿宋_GB2312" w:hAnsi="Times New Roman" w:cs="Times New Roman"/>
          <w:sz w:val="32"/>
          <w:szCs w:val="32"/>
        </w:rPr>
        <w:t>主要贡献，至今仍在从事教育教学研究与实践探索。</w:t>
      </w:r>
    </w:p>
    <w:p w:rsidR="00A23ADE" w:rsidRDefault="00A23ADE" w:rsidP="00A23ADE">
      <w:pPr>
        <w:adjustRightInd w:val="0"/>
        <w:snapToGrid w:val="0"/>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教学成果由两个以上单位或个人共同完成的，可联合申</w:t>
      </w:r>
      <w:r>
        <w:rPr>
          <w:rFonts w:ascii="Times New Roman" w:eastAsia="仿宋_GB2312" w:hAnsi="Times New Roman" w:cs="Times New Roman" w:hint="eastAsia"/>
          <w:sz w:val="32"/>
          <w:szCs w:val="32"/>
        </w:rPr>
        <w:t>报。</w:t>
      </w:r>
      <w:r>
        <w:rPr>
          <w:rFonts w:ascii="Times New Roman" w:eastAsia="仿宋_GB2312" w:hAnsi="Times New Roman" w:cs="Times New Roman"/>
          <w:sz w:val="32"/>
          <w:szCs w:val="32"/>
        </w:rPr>
        <w:t>完成单位或个人跨地区、跨部门的，应</w:t>
      </w:r>
      <w:proofErr w:type="gramStart"/>
      <w:r>
        <w:rPr>
          <w:rFonts w:ascii="Times New Roman" w:eastAsia="仿宋_GB2312" w:hAnsi="Times New Roman" w:cs="Times New Roman"/>
          <w:sz w:val="32"/>
          <w:szCs w:val="32"/>
        </w:rPr>
        <w:t>向成果</w:t>
      </w:r>
      <w:proofErr w:type="gramEnd"/>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单位或</w:t>
      </w:r>
      <w:r>
        <w:rPr>
          <w:rFonts w:ascii="Times New Roman" w:eastAsia="仿宋_GB2312" w:hAnsi="Times New Roman" w:cs="Times New Roman" w:hint="eastAsia"/>
          <w:sz w:val="32"/>
          <w:szCs w:val="32"/>
        </w:rPr>
        <w:t>完成人</w:t>
      </w:r>
      <w:r>
        <w:rPr>
          <w:rFonts w:ascii="Times New Roman" w:eastAsia="仿宋_GB2312" w:hAnsi="Times New Roman" w:cs="Times New Roman"/>
          <w:sz w:val="32"/>
          <w:szCs w:val="32"/>
        </w:rPr>
        <w:t>所在地省级教育行政部门提出申</w:t>
      </w:r>
      <w:r>
        <w:rPr>
          <w:rFonts w:ascii="Times New Roman" w:eastAsia="仿宋_GB2312" w:hAnsi="Times New Roman" w:cs="Times New Roman" w:hint="eastAsia"/>
          <w:sz w:val="32"/>
          <w:szCs w:val="32"/>
        </w:rPr>
        <w:t>报</w:t>
      </w:r>
      <w:r>
        <w:rPr>
          <w:rFonts w:ascii="Times New Roman" w:eastAsia="仿宋_GB2312" w:hAnsi="Times New Roman" w:cs="Times New Roman"/>
          <w:sz w:val="32"/>
          <w:szCs w:val="32"/>
        </w:rPr>
        <w:t>。</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申报基础教育国家教学成果奖，需</w:t>
      </w:r>
      <w:r>
        <w:rPr>
          <w:rFonts w:ascii="Times New Roman" w:eastAsia="仿宋_GB2312" w:hAnsi="Times New Roman" w:cs="Times New Roman" w:hint="eastAsia"/>
          <w:sz w:val="32"/>
          <w:szCs w:val="32"/>
        </w:rPr>
        <w:t>填报</w:t>
      </w:r>
      <w:r>
        <w:rPr>
          <w:rFonts w:ascii="Times New Roman" w:eastAsia="仿宋_GB2312" w:hAnsi="Times New Roman" w:cs="Times New Roman"/>
          <w:sz w:val="32"/>
          <w:szCs w:val="32"/>
        </w:rPr>
        <w:t>《基础教育国家教学成果奖</w:t>
      </w:r>
      <w:r>
        <w:rPr>
          <w:rFonts w:ascii="Times New Roman" w:eastAsia="仿宋_GB2312" w:hAnsi="Times New Roman" w:cs="Times New Roman" w:hint="eastAsia"/>
          <w:sz w:val="32"/>
          <w:szCs w:val="32"/>
        </w:rPr>
        <w:t>申报书</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。成果名称应符合规范，没有歧义，成果填报必须实事求是，认真凝练成果特色和实践成效，并提交</w:t>
      </w:r>
      <w:r>
        <w:rPr>
          <w:rFonts w:ascii="Times New Roman" w:eastAsia="仿宋_GB2312" w:hAnsi="Times New Roman" w:cs="Times New Roman"/>
          <w:sz w:val="32"/>
          <w:szCs w:val="32"/>
        </w:rPr>
        <w:t>反映成果主要内容和实践检验过程的</w:t>
      </w:r>
      <w:r>
        <w:rPr>
          <w:rFonts w:ascii="Times New Roman" w:eastAsia="仿宋_GB2312" w:hAnsi="Times New Roman" w:cs="Times New Roman" w:hint="eastAsia"/>
          <w:sz w:val="32"/>
          <w:szCs w:val="32"/>
        </w:rPr>
        <w:t>成果</w:t>
      </w:r>
      <w:r>
        <w:rPr>
          <w:rFonts w:ascii="Times New Roman" w:eastAsia="仿宋_GB2312" w:hAnsi="Times New Roman" w:cs="Times New Roman"/>
          <w:sz w:val="32"/>
          <w:szCs w:val="32"/>
        </w:rPr>
        <w:t>报告以及关于实践过程及效果的佐证材料等。成果</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单位或</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人按照《基础教育国家教学成果奖</w:t>
      </w:r>
      <w:r>
        <w:rPr>
          <w:rFonts w:ascii="Times New Roman" w:eastAsia="仿宋_GB2312" w:hAnsi="Times New Roman" w:cs="Times New Roman" w:hint="eastAsia"/>
          <w:sz w:val="32"/>
          <w:szCs w:val="32"/>
        </w:rPr>
        <w:t>申报书</w:t>
      </w:r>
      <w:r>
        <w:rPr>
          <w:rFonts w:ascii="Times New Roman" w:eastAsia="仿宋_GB2312" w:hAnsi="Times New Roman" w:cs="Times New Roman"/>
          <w:sz w:val="32"/>
          <w:szCs w:val="32"/>
        </w:rPr>
        <w:t>》及填报说明的有关要求，认真准备，确保报送材料完整、真实、</w:t>
      </w:r>
      <w:r>
        <w:rPr>
          <w:rFonts w:ascii="Times New Roman" w:eastAsia="仿宋_GB2312" w:hAnsi="Times New Roman" w:cs="Times New Roman" w:hint="eastAsia"/>
          <w:sz w:val="32"/>
          <w:szCs w:val="32"/>
        </w:rPr>
        <w:t>清晰、</w:t>
      </w:r>
      <w:r>
        <w:rPr>
          <w:rFonts w:ascii="Times New Roman" w:eastAsia="仿宋_GB2312" w:hAnsi="Times New Roman" w:cs="Times New Roman"/>
          <w:sz w:val="32"/>
          <w:szCs w:val="32"/>
        </w:rPr>
        <w:t>规范。</w:t>
      </w:r>
      <w:r>
        <w:rPr>
          <w:rFonts w:ascii="Times New Roman" w:eastAsia="仿宋_GB2312" w:hAnsi="Times New Roman" w:cs="Times New Roman" w:hint="eastAsia"/>
          <w:sz w:val="32"/>
          <w:szCs w:val="32"/>
        </w:rPr>
        <w:t>申报书、成果报告和相关佐证材料应在成果完成人所在单位范围内公示（</w:t>
      </w:r>
      <w:r>
        <w:rPr>
          <w:rFonts w:ascii="Times New Roman" w:eastAsia="仿宋_GB2312" w:hAnsi="Times New Roman" w:cs="仿宋_GB2312" w:hint="eastAsia"/>
          <w:sz w:val="32"/>
          <w:szCs w:val="32"/>
        </w:rPr>
        <w:t>公示期不少于</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个工作日</w:t>
      </w:r>
      <w:r>
        <w:rPr>
          <w:rFonts w:ascii="Times New Roman" w:eastAsia="仿宋_GB2312" w:hAnsi="Times New Roman" w:cs="Times New Roman" w:hint="eastAsia"/>
          <w:sz w:val="32"/>
          <w:szCs w:val="32"/>
        </w:rPr>
        <w:t>）后上报。</w:t>
      </w:r>
    </w:p>
    <w:p w:rsidR="00A23ADE" w:rsidRDefault="00A23ADE" w:rsidP="00A23ADE">
      <w:pPr>
        <w:adjustRightInd w:val="0"/>
        <w:snapToGrid w:val="0"/>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四、成果推荐</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各省级教育行政部门根据教育部下达的申报限额（在全国教师管理信息系统查看）择优推荐成果，适当平衡成果类别、学段、城乡等因素，</w:t>
      </w:r>
      <w:r>
        <w:rPr>
          <w:rFonts w:ascii="Times New Roman" w:eastAsia="仿宋_GB2312" w:hAnsi="Times New Roman" w:cs="Times New Roman"/>
          <w:sz w:val="32"/>
          <w:szCs w:val="32"/>
        </w:rPr>
        <w:t>保证推荐成果的质量和水平</w:t>
      </w:r>
      <w:r>
        <w:rPr>
          <w:rFonts w:ascii="Times New Roman" w:eastAsia="仿宋_GB2312" w:hAnsi="Times New Roman" w:cs="仿宋_GB2312"/>
          <w:sz w:val="32"/>
          <w:szCs w:val="32"/>
        </w:rPr>
        <w:t>，鼓励推荐</w:t>
      </w:r>
      <w:proofErr w:type="gramStart"/>
      <w:r>
        <w:rPr>
          <w:rFonts w:ascii="Times New Roman" w:eastAsia="仿宋_GB2312" w:hAnsi="Times New Roman" w:cs="仿宋_GB2312" w:hint="eastAsia"/>
          <w:sz w:val="32"/>
          <w:szCs w:val="32"/>
        </w:rPr>
        <w:t>思政课</w:t>
      </w:r>
      <w:proofErr w:type="gramEnd"/>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教师培养培训</w:t>
      </w:r>
      <w:r>
        <w:rPr>
          <w:rFonts w:ascii="Times New Roman" w:eastAsia="仿宋_GB2312" w:hAnsi="Times New Roman" w:cs="仿宋_GB2312" w:hint="eastAsia"/>
          <w:sz w:val="32"/>
          <w:szCs w:val="32"/>
        </w:rPr>
        <w:t>、国际合作、心理健康教育、科技教育、人工智能教育</w:t>
      </w:r>
      <w:r>
        <w:rPr>
          <w:rFonts w:ascii="Times New Roman" w:eastAsia="仿宋_GB2312" w:hAnsi="Times New Roman" w:cs="仿宋_GB2312"/>
          <w:sz w:val="32"/>
          <w:szCs w:val="32"/>
        </w:rPr>
        <w:t>等相关成果</w:t>
      </w:r>
      <w:r>
        <w:rPr>
          <w:rFonts w:ascii="Times New Roman" w:eastAsia="仿宋_GB2312" w:hAnsi="Times New Roman" w:cs="Times New Roman"/>
          <w:sz w:val="32"/>
          <w:szCs w:val="32"/>
        </w:rPr>
        <w:t>。</w:t>
      </w:r>
      <w:r>
        <w:rPr>
          <w:rFonts w:ascii="仿宋_GB2312" w:eastAsia="仿宋_GB2312" w:hAnsi="仿宋_GB2312" w:cs="仿宋_GB2312" w:hint="eastAsia"/>
          <w:sz w:val="32"/>
          <w:szCs w:val="40"/>
        </w:rPr>
        <w:t>在推荐中</w:t>
      </w:r>
      <w:r>
        <w:rPr>
          <w:rFonts w:ascii="Times New Roman" w:eastAsia="仿宋_GB2312" w:hAnsi="Times New Roman" w:cs="Times New Roman" w:hint="eastAsia"/>
          <w:color w:val="000000"/>
          <w:kern w:val="0"/>
          <w:sz w:val="32"/>
          <w:szCs w:val="32"/>
          <w:lang w:bidi="ar"/>
        </w:rPr>
        <w:t>相关责任司局</w:t>
      </w:r>
      <w:r>
        <w:rPr>
          <w:rFonts w:ascii="仿宋_GB2312" w:eastAsia="仿宋_GB2312" w:hAnsi="仿宋_GB2312" w:cs="仿宋_GB2312" w:hint="eastAsia"/>
          <w:sz w:val="32"/>
          <w:szCs w:val="40"/>
        </w:rPr>
        <w:t>要强化监督指导</w:t>
      </w:r>
      <w:r>
        <w:rPr>
          <w:rFonts w:ascii="Times New Roman" w:eastAsia="仿宋_GB2312" w:hAnsi="Times New Roman" w:cs="Times New Roman" w:hint="eastAsia"/>
          <w:sz w:val="32"/>
          <w:szCs w:val="32"/>
        </w:rPr>
        <w:t>，做到程序规范，公平、公开、公正。</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w:t>
      </w:r>
      <w:r>
        <w:rPr>
          <w:rFonts w:ascii="Times New Roman" w:eastAsia="仿宋_GB2312" w:hAnsi="Times New Roman" w:cs="Times New Roman" w:hint="eastAsia"/>
          <w:sz w:val="32"/>
          <w:szCs w:val="32"/>
        </w:rPr>
        <w:t>各省级教育行政部门推荐申报</w:t>
      </w:r>
      <w:r>
        <w:rPr>
          <w:rFonts w:ascii="Times New Roman" w:eastAsia="仿宋_GB2312" w:hAnsi="Times New Roman" w:cs="Times New Roman"/>
          <w:sz w:val="32"/>
          <w:szCs w:val="32"/>
        </w:rPr>
        <w:t>基础教育国家教学成果奖</w:t>
      </w:r>
      <w:r>
        <w:rPr>
          <w:rFonts w:ascii="Times New Roman" w:eastAsia="仿宋_GB2312" w:hAnsi="Times New Roman" w:cs="Times New Roman" w:hint="eastAsia"/>
          <w:sz w:val="32"/>
          <w:szCs w:val="32"/>
        </w:rPr>
        <w:t>的名额中</w:t>
      </w:r>
      <w:r>
        <w:rPr>
          <w:rFonts w:ascii="Times New Roman" w:eastAsia="仿宋_GB2312" w:hAnsi="Times New Roman" w:cs="Times New Roman"/>
          <w:sz w:val="32"/>
          <w:szCs w:val="32"/>
        </w:rPr>
        <w:t>，由</w:t>
      </w:r>
      <w:r>
        <w:rPr>
          <w:rFonts w:ascii="仿宋_GB2312" w:eastAsia="仿宋_GB2312" w:hAnsi="仿宋_GB2312" w:cs="仿宋_GB2312" w:hint="eastAsia"/>
          <w:sz w:val="32"/>
          <w:szCs w:val="32"/>
        </w:rPr>
        <w:t>一线教师（</w:t>
      </w:r>
      <w:proofErr w:type="gramStart"/>
      <w:r>
        <w:rPr>
          <w:rFonts w:ascii="仿宋_GB2312" w:eastAsia="仿宋_GB2312" w:hAnsi="仿宋_GB2312" w:cs="仿宋_GB2312" w:hint="eastAsia"/>
          <w:sz w:val="32"/>
          <w:szCs w:val="32"/>
        </w:rPr>
        <w:t>含承担</w:t>
      </w:r>
      <w:proofErr w:type="gramEnd"/>
      <w:r>
        <w:rPr>
          <w:rFonts w:ascii="仿宋_GB2312" w:eastAsia="仿宋_GB2312" w:hAnsi="仿宋_GB2312" w:cs="仿宋_GB2312" w:hint="eastAsia"/>
          <w:sz w:val="32"/>
          <w:szCs w:val="32"/>
        </w:rPr>
        <w:t>教学任务的中小学校长、幼儿园园长，不含教研员）</w:t>
      </w:r>
      <w:r>
        <w:rPr>
          <w:rFonts w:ascii="Times New Roman" w:eastAsia="仿宋_GB2312" w:hAnsi="Times New Roman" w:cs="Times New Roman"/>
          <w:sz w:val="32"/>
          <w:szCs w:val="32"/>
        </w:rPr>
        <w:t>主持和中小学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幼儿园主持完成的成果不少于推荐总数的</w:t>
      </w:r>
      <w:r>
        <w:rPr>
          <w:rFonts w:ascii="Times New Roman" w:eastAsia="仿宋_GB2312" w:hAnsi="Times New Roman" w:cs="Times New Roman" w:hint="eastAsia"/>
          <w:sz w:val="32"/>
          <w:szCs w:val="32"/>
        </w:rPr>
        <w:t>75%</w:t>
      </w:r>
      <w:r>
        <w:rPr>
          <w:rFonts w:ascii="Times New Roman" w:eastAsia="仿宋_GB2312" w:hAnsi="Times New Roman" w:cs="Times New Roman"/>
          <w:sz w:val="32"/>
          <w:szCs w:val="32"/>
        </w:rPr>
        <w:t>。</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bookmarkStart w:id="0" w:name="OLE_LINK1"/>
      <w:r>
        <w:rPr>
          <w:rFonts w:ascii="Times New Roman" w:eastAsia="仿宋_GB2312" w:hAnsi="Times New Roman" w:cs="Times New Roman" w:hint="eastAsia"/>
          <w:sz w:val="32"/>
          <w:szCs w:val="32"/>
        </w:rPr>
        <w:t>（三）推荐成果经省级功勋荣誉表彰工作领导小组同意后报送。</w:t>
      </w:r>
      <w:bookmarkEnd w:id="0"/>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w:t>
      </w:r>
      <w:r>
        <w:rPr>
          <w:rFonts w:ascii="Times New Roman" w:eastAsia="黑体" w:hAnsi="Times New Roman" w:cs="Times New Roman" w:hint="eastAsia"/>
          <w:sz w:val="32"/>
          <w:szCs w:val="32"/>
        </w:rPr>
        <w:t>资格审查</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省级教育行政部门报送的国家教学成果推荐材料，由国家教学成果奖基础教育</w:t>
      </w:r>
      <w:r>
        <w:rPr>
          <w:rFonts w:ascii="Times New Roman" w:eastAsia="仿宋_GB2312" w:hAnsi="Times New Roman" w:cs="Times New Roman" w:hint="eastAsia"/>
          <w:sz w:val="32"/>
          <w:szCs w:val="32"/>
        </w:rPr>
        <w:t>评审委员会</w:t>
      </w:r>
      <w:r>
        <w:rPr>
          <w:rFonts w:ascii="Times New Roman" w:eastAsia="仿宋_GB2312" w:hAnsi="Times New Roman" w:cs="Times New Roman"/>
          <w:sz w:val="32"/>
          <w:szCs w:val="32"/>
        </w:rPr>
        <w:t>秘书处组织资格审查，凡有以下情况之一者将不予通过</w:t>
      </w:r>
      <w:r>
        <w:rPr>
          <w:rFonts w:ascii="Times New Roman" w:eastAsia="仿宋_GB2312" w:hAnsi="Times New Roman" w:cs="Times New Roman" w:hint="eastAsia"/>
          <w:sz w:val="32"/>
          <w:szCs w:val="32"/>
        </w:rPr>
        <w:t>。</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未按照规定程序申报、推荐；</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未按规定格式和要求填写申报材料，附件不齐全；</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不符合基础教育国家教学成果奖励</w:t>
      </w:r>
      <w:r>
        <w:rPr>
          <w:rFonts w:ascii="Times New Roman" w:eastAsia="仿宋_GB2312" w:hAnsi="Times New Roman" w:cs="Times New Roman" w:hint="eastAsia"/>
          <w:sz w:val="32"/>
          <w:szCs w:val="32"/>
        </w:rPr>
        <w:t>内容与</w:t>
      </w:r>
      <w:r>
        <w:rPr>
          <w:rFonts w:ascii="Times New Roman" w:eastAsia="仿宋_GB2312" w:hAnsi="Times New Roman" w:cs="Times New Roman"/>
          <w:sz w:val="32"/>
          <w:szCs w:val="32"/>
        </w:rPr>
        <w:t>范围；</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成果</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单位或</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人不符合规定；</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实践检验不符合时限</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教育部</w:t>
      </w:r>
      <w:r>
        <w:rPr>
          <w:rFonts w:ascii="Times New Roman" w:eastAsia="仿宋_GB2312" w:hAnsi="Times New Roman" w:cs="Times New Roman"/>
          <w:sz w:val="32"/>
          <w:szCs w:val="32"/>
        </w:rPr>
        <w:t>对通过资格审查的教学成果推荐材料相关信息予以公示，公示期</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天。</w:t>
      </w:r>
      <w:r>
        <w:rPr>
          <w:rFonts w:ascii="Times New Roman" w:eastAsia="仿宋_GB2312" w:hAnsi="Times New Roman" w:cs="Times New Roman"/>
          <w:bCs/>
          <w:color w:val="000000"/>
          <w:sz w:val="32"/>
          <w:szCs w:val="32"/>
        </w:rPr>
        <w:t>网上公示与评审工作同步进行</w:t>
      </w:r>
      <w:r>
        <w:rPr>
          <w:rFonts w:ascii="Times New Roman" w:eastAsia="仿宋_GB2312" w:hAnsi="Times New Roman" w:cs="Times New Roman" w:hint="eastAsia"/>
          <w:bCs/>
          <w:color w:val="000000"/>
          <w:sz w:val="32"/>
          <w:szCs w:val="32"/>
        </w:rPr>
        <w:t>。</w:t>
      </w:r>
    </w:p>
    <w:p w:rsidR="00A23ADE" w:rsidRDefault="00A23ADE" w:rsidP="00A23ADE">
      <w:pPr>
        <w:adjustRightInd w:val="0"/>
        <w:snapToGrid w:val="0"/>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六</w:t>
      </w:r>
      <w:r>
        <w:rPr>
          <w:rFonts w:ascii="Times New Roman" w:eastAsia="黑体" w:hAnsi="Times New Roman" w:cs="Times New Roman"/>
          <w:sz w:val="32"/>
          <w:szCs w:val="32"/>
        </w:rPr>
        <w:t>、成果评审</w:t>
      </w:r>
    </w:p>
    <w:p w:rsidR="00A23ADE" w:rsidRDefault="00A23ADE" w:rsidP="00A23ADE">
      <w:pPr>
        <w:overflowPunct w:val="0"/>
        <w:adjustRightInd w:val="0"/>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（一）评审组织</w:t>
      </w:r>
    </w:p>
    <w:p w:rsidR="00A23ADE" w:rsidRDefault="00A23ADE" w:rsidP="00A23A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教育部成立</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年国家教学成果奖励工作领导小组，</w:t>
      </w:r>
      <w:r>
        <w:rPr>
          <w:rFonts w:ascii="Times New Roman" w:eastAsia="仿宋_GB2312" w:hAnsi="Times New Roman" w:cs="Times New Roman" w:hint="eastAsia"/>
          <w:bCs/>
          <w:color w:val="000000"/>
          <w:sz w:val="32"/>
          <w:szCs w:val="32"/>
        </w:rPr>
        <w:t>领导小组</w:t>
      </w:r>
      <w:r>
        <w:rPr>
          <w:rFonts w:ascii="Times New Roman" w:eastAsia="仿宋_GB2312" w:hAnsi="Times New Roman" w:cs="仿宋_GB2312" w:hint="eastAsia"/>
          <w:sz w:val="32"/>
          <w:szCs w:val="32"/>
        </w:rPr>
        <w:t>办公室设在教师工作司，统筹组织实施工作。</w:t>
      </w:r>
    </w:p>
    <w:p w:rsidR="00A23ADE" w:rsidRDefault="00A23ADE" w:rsidP="00A23ADE">
      <w:pPr>
        <w:adjustRightInd w:val="0"/>
        <w:snapToGrid w:val="0"/>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sz w:val="32"/>
          <w:szCs w:val="32"/>
        </w:rPr>
        <w:t>教育部成立国家教学成果奖基础教育</w:t>
      </w:r>
      <w:r>
        <w:rPr>
          <w:rFonts w:ascii="Times New Roman" w:eastAsia="仿宋_GB2312" w:hAnsi="Times New Roman" w:cs="Times New Roman" w:hint="eastAsia"/>
          <w:sz w:val="32"/>
          <w:szCs w:val="32"/>
        </w:rPr>
        <w:t>评审委员会</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负责评审具体组织实施，秘书处设在教育部基础教育司。</w:t>
      </w:r>
    </w:p>
    <w:p w:rsidR="00A23ADE" w:rsidRDefault="00A23ADE" w:rsidP="00A23ADE">
      <w:pPr>
        <w:overflowPunct w:val="0"/>
        <w:adjustRightInd w:val="0"/>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（二）评审流程</w:t>
      </w:r>
    </w:p>
    <w:p w:rsidR="00A23ADE" w:rsidRDefault="00A23ADE" w:rsidP="00A23ADE">
      <w:pPr>
        <w:adjustRightInd w:val="0"/>
        <w:snapToGrid w:val="0"/>
        <w:spacing w:line="560" w:lineRule="exact"/>
        <w:ind w:firstLine="645"/>
        <w:rPr>
          <w:rFonts w:ascii="Times New Roman" w:eastAsia="仿宋_GB2312" w:hAnsi="Times New Roman" w:cs="Times New Roman"/>
          <w:sz w:val="32"/>
          <w:szCs w:val="32"/>
        </w:rPr>
      </w:pPr>
      <w:r>
        <w:rPr>
          <w:rFonts w:ascii="Times New Roman" w:eastAsia="仿宋_GB2312" w:hAnsi="Times New Roman" w:cs="仿宋_GB2312"/>
          <w:sz w:val="32"/>
          <w:szCs w:val="32"/>
        </w:rPr>
        <w:lastRenderedPageBreak/>
        <w:t>评审分为网络评审</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会议评审</w:t>
      </w:r>
      <w:r>
        <w:rPr>
          <w:rFonts w:ascii="Times New Roman" w:eastAsia="仿宋_GB2312" w:hAnsi="Times New Roman" w:cs="仿宋_GB2312" w:hint="eastAsia"/>
          <w:sz w:val="32"/>
          <w:szCs w:val="32"/>
        </w:rPr>
        <w:t>、各地考察、复审公示四</w:t>
      </w:r>
      <w:r>
        <w:rPr>
          <w:rFonts w:ascii="Times New Roman" w:eastAsia="仿宋_GB2312" w:hAnsi="Times New Roman" w:cs="仿宋_GB2312"/>
          <w:sz w:val="32"/>
          <w:szCs w:val="32"/>
        </w:rPr>
        <w:t>个阶段。</w:t>
      </w:r>
    </w:p>
    <w:p w:rsidR="00A23ADE" w:rsidRDefault="00A23ADE" w:rsidP="00A23ADE">
      <w:pPr>
        <w:adjustRightInd w:val="0"/>
        <w:snapToGrid w:val="0"/>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网络评审。</w:t>
      </w:r>
      <w:r>
        <w:rPr>
          <w:rFonts w:ascii="Times New Roman" w:eastAsia="仿宋_GB2312" w:hAnsi="Times New Roman" w:cs="仿宋_GB2312" w:hint="eastAsia"/>
          <w:sz w:val="32"/>
          <w:szCs w:val="32"/>
        </w:rPr>
        <w:t>由专家分组对成果进行网评打分，根据网评分数对成果进行排序，确定进入会议评审的成果名单。</w:t>
      </w:r>
    </w:p>
    <w:p w:rsidR="00A23ADE" w:rsidRDefault="00A23ADE" w:rsidP="00A23ADE">
      <w:pPr>
        <w:adjustRightInd w:val="0"/>
        <w:snapToGrid w:val="0"/>
        <w:spacing w:line="560"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会议评审。会议评审分组进行，组织专家投票评议，确定拟获奖成果建议名单。二等奖须有二分之一以上的投票专家同意；一等奖须有三分之二以上的投票专家同意；特等奖须有四分之三以上的投票专家同意。必要时安排随机电话抽检、候选者答辩或进行实地考察。</w:t>
      </w:r>
    </w:p>
    <w:p w:rsidR="00A23ADE" w:rsidRDefault="00A23ADE" w:rsidP="00A23A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各地考察。教育部向省级教育行政部门反馈拟获奖成果建议名单，各地对成果政治方向、完成人师德师风等方面进行考察，经公示无异议后，向教育部报送正式推荐名单。</w:t>
      </w:r>
    </w:p>
    <w:p w:rsidR="00A23ADE" w:rsidRDefault="00A23ADE" w:rsidP="00A23ADE">
      <w:pPr>
        <w:adjustRightInd w:val="0"/>
        <w:snapToGrid w:val="0"/>
        <w:spacing w:line="560" w:lineRule="exact"/>
        <w:ind w:firstLine="645"/>
        <w:rPr>
          <w:rFonts w:ascii="Times New Roman" w:eastAsia="仿宋_GB2312" w:hAnsi="Times New Roman" w:cs="Times New Roman"/>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复审公示。</w:t>
      </w:r>
      <w:r>
        <w:rPr>
          <w:rFonts w:ascii="Times New Roman" w:eastAsia="仿宋_GB2312" w:hAnsi="Times New Roman" w:cs="Times New Roman" w:hint="eastAsia"/>
          <w:sz w:val="32"/>
          <w:szCs w:val="32"/>
        </w:rPr>
        <w:t>各评审委员会进行复审、公示，经工作领导小组研究、报请批准后，择优确定获奖成果名单。</w:t>
      </w:r>
    </w:p>
    <w:p w:rsidR="00A23ADE" w:rsidRDefault="00A23ADE" w:rsidP="00A23ADE">
      <w:pPr>
        <w:adjustRightInd w:val="0"/>
        <w:snapToGrid w:val="0"/>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hint="eastAsia"/>
          <w:sz w:val="32"/>
          <w:szCs w:val="32"/>
        </w:rPr>
        <w:t>七</w:t>
      </w:r>
      <w:r>
        <w:rPr>
          <w:rFonts w:ascii="Times New Roman" w:eastAsia="黑体" w:hAnsi="Times New Roman" w:cs="Times New Roman"/>
          <w:sz w:val="32"/>
          <w:szCs w:val="32"/>
        </w:rPr>
        <w:t>、异议处理</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教育部公示期间，</w:t>
      </w:r>
      <w:r>
        <w:rPr>
          <w:rFonts w:ascii="Times New Roman" w:eastAsia="仿宋_GB2312" w:hAnsi="Times New Roman" w:cs="Times New Roman"/>
          <w:sz w:val="32"/>
          <w:szCs w:val="32"/>
        </w:rPr>
        <w:t>任何单位和个人对公示的教学成果权属、实践时间与实践单位等持有异议，需在公示时间内以书面形式（包括必要的证明材料）</w:t>
      </w:r>
      <w:r>
        <w:rPr>
          <w:rFonts w:ascii="Times New Roman" w:eastAsia="仿宋_GB2312" w:hAnsi="Times New Roman" w:cs="Times New Roman" w:hint="eastAsia"/>
          <w:sz w:val="32"/>
          <w:szCs w:val="32"/>
        </w:rPr>
        <w:t>提出</w:t>
      </w:r>
      <w:r>
        <w:rPr>
          <w:rFonts w:ascii="Times New Roman" w:eastAsia="仿宋_GB2312" w:hAnsi="Times New Roman" w:cs="Times New Roman"/>
          <w:sz w:val="32"/>
          <w:szCs w:val="32"/>
        </w:rPr>
        <w:t>。单位提出异议，需在异议材料上加盖本单位公章，并写明联系人姓名、通讯地址</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电话；个人提出异议，需在异议材料上签署真实姓名，并写明本人的工作单位、通讯地址和电话。国家教学成果奖基础教育</w:t>
      </w:r>
      <w:r>
        <w:rPr>
          <w:rFonts w:ascii="Times New Roman" w:eastAsia="仿宋_GB2312" w:hAnsi="Times New Roman" w:cs="Times New Roman" w:hint="eastAsia"/>
          <w:sz w:val="32"/>
          <w:szCs w:val="32"/>
        </w:rPr>
        <w:t>评审委员会</w:t>
      </w:r>
      <w:r>
        <w:rPr>
          <w:rFonts w:ascii="Times New Roman" w:eastAsia="仿宋_GB2312" w:hAnsi="Times New Roman" w:cs="Times New Roman"/>
          <w:sz w:val="32"/>
          <w:szCs w:val="32"/>
        </w:rPr>
        <w:t>秘书处对提出异议的单位</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个人予以保密，并组织调查、核实，将异议核实和处理</w:t>
      </w:r>
      <w:r>
        <w:rPr>
          <w:rFonts w:ascii="Times New Roman" w:eastAsia="仿宋_GB2312" w:hAnsi="Times New Roman" w:cs="Times New Roman" w:hint="eastAsia"/>
          <w:sz w:val="32"/>
          <w:szCs w:val="32"/>
        </w:rPr>
        <w:t>建议</w:t>
      </w:r>
      <w:r>
        <w:rPr>
          <w:rFonts w:ascii="Times New Roman" w:eastAsia="仿宋_GB2312" w:hAnsi="Times New Roman" w:cs="Times New Roman"/>
          <w:sz w:val="32"/>
          <w:szCs w:val="32"/>
        </w:rPr>
        <w:t>提交</w:t>
      </w:r>
      <w:r>
        <w:rPr>
          <w:rFonts w:ascii="Times New Roman" w:eastAsia="仿宋_GB2312" w:hAnsi="Times New Roman" w:cs="Times New Roman" w:hint="eastAsia"/>
          <w:sz w:val="32"/>
          <w:szCs w:val="32"/>
        </w:rPr>
        <w:t>评审委员会</w:t>
      </w:r>
      <w:r>
        <w:rPr>
          <w:rFonts w:ascii="Times New Roman" w:eastAsia="仿宋_GB2312" w:hAnsi="Times New Roman" w:cs="Times New Roman"/>
          <w:sz w:val="32"/>
          <w:szCs w:val="32"/>
        </w:rPr>
        <w:t>裁决。</w:t>
      </w:r>
    </w:p>
    <w:p w:rsidR="00A23ADE" w:rsidRDefault="00A23ADE" w:rsidP="00A23ADE">
      <w:pPr>
        <w:adjustRightInd w:val="0"/>
        <w:snapToGrid w:val="0"/>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　　</w:t>
      </w:r>
      <w:r>
        <w:rPr>
          <w:rFonts w:ascii="Times New Roman" w:eastAsia="黑体" w:hAnsi="Times New Roman" w:cs="Times New Roman" w:hint="eastAsia"/>
          <w:sz w:val="32"/>
          <w:szCs w:val="32"/>
        </w:rPr>
        <w:t>八</w:t>
      </w:r>
      <w:r>
        <w:rPr>
          <w:rFonts w:ascii="Times New Roman" w:eastAsia="黑体" w:hAnsi="Times New Roman" w:cs="Times New Roman"/>
          <w:sz w:val="32"/>
          <w:szCs w:val="32"/>
        </w:rPr>
        <w:t>、材料报送</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（一）进行网上填报。</w:t>
      </w:r>
      <w:r>
        <w:rPr>
          <w:rFonts w:ascii="Times New Roman" w:eastAsia="仿宋_GB2312" w:hAnsi="Times New Roman" w:cs="Times New Roman"/>
          <w:sz w:val="32"/>
          <w:szCs w:val="32"/>
        </w:rPr>
        <w:t>请各省级教育行政部门于</w:t>
      </w:r>
      <w:r>
        <w:rPr>
          <w:rFonts w:ascii="Times New Roman" w:eastAsia="仿宋_GB2312" w:hAnsi="Times New Roman" w:cs="Times New Roman" w:hint="eastAsia"/>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29</w:t>
      </w:r>
      <w:r>
        <w:rPr>
          <w:rFonts w:ascii="Times New Roman" w:eastAsia="仿宋_GB2312" w:hAnsi="Times New Roman" w:cs="Times New Roman" w:hint="eastAsia"/>
          <w:sz w:val="32"/>
          <w:szCs w:val="32"/>
        </w:rPr>
        <w:t>日</w:t>
      </w:r>
      <w:r>
        <w:rPr>
          <w:rFonts w:ascii="Times New Roman" w:eastAsia="仿宋_GB2312" w:hAnsi="Times New Roman" w:cs="Times New Roman" w:hint="eastAsia"/>
          <w:color w:val="000000"/>
          <w:sz w:val="32"/>
          <w:szCs w:val="32"/>
        </w:rPr>
        <w:t>至</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10</w:t>
      </w:r>
      <w:r>
        <w:rPr>
          <w:rFonts w:ascii="Times New Roman" w:eastAsia="仿宋_GB2312" w:hAnsi="Times New Roman" w:cs="Times New Roman" w:hint="eastAsia"/>
          <w:color w:val="000000"/>
          <w:sz w:val="32"/>
          <w:szCs w:val="32"/>
        </w:rPr>
        <w:t>日</w:t>
      </w:r>
      <w:r>
        <w:rPr>
          <w:rFonts w:ascii="Times New Roman" w:eastAsia="仿宋_GB2312" w:hAnsi="Times New Roman" w:cs="Times New Roman"/>
          <w:sz w:val="32"/>
          <w:szCs w:val="32"/>
        </w:rPr>
        <w:t>登</w:t>
      </w:r>
      <w:r>
        <w:rPr>
          <w:rFonts w:ascii="仿宋_GB2312" w:eastAsia="仿宋_GB2312" w:hAnsi="仿宋" w:cs="微软雅黑" w:hint="eastAsia"/>
          <w:sz w:val="32"/>
          <w:szCs w:val="32"/>
        </w:rPr>
        <w:t>录</w:t>
      </w:r>
      <w:r>
        <w:rPr>
          <w:rFonts w:ascii="Times New Roman" w:eastAsia="仿宋_GB2312" w:hAnsi="Times New Roman" w:cs="Times New Roman" w:hint="eastAsia"/>
          <w:sz w:val="32"/>
          <w:szCs w:val="32"/>
        </w:rPr>
        <w:t>全国教师管理信息系统</w:t>
      </w:r>
      <w:r>
        <w:rPr>
          <w:rFonts w:ascii="Times New Roman" w:eastAsia="仿宋_GB2312" w:hAnsi="Times New Roman" w:cs="Times New Roman"/>
          <w:sz w:val="32"/>
          <w:szCs w:val="32"/>
        </w:rPr>
        <w:t>进行网</w:t>
      </w:r>
      <w:r>
        <w:rPr>
          <w:rFonts w:ascii="Times New Roman" w:eastAsia="仿宋_GB2312" w:hAnsi="Times New Roman" w:cs="Times New Roman" w:hint="eastAsia"/>
          <w:sz w:val="32"/>
          <w:szCs w:val="32"/>
        </w:rPr>
        <w:t>上填报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基础教育国家教学成果奖</w:t>
      </w:r>
      <w:r>
        <w:rPr>
          <w:rFonts w:ascii="Times New Roman" w:eastAsia="仿宋_GB2312" w:hAnsi="Times New Roman" w:cs="Times New Roman" w:hint="eastAsia"/>
          <w:sz w:val="32"/>
          <w:szCs w:val="32"/>
        </w:rPr>
        <w:t>申报书</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通过系统填写生成，申报</w:t>
      </w:r>
      <w:proofErr w:type="gramStart"/>
      <w:r>
        <w:rPr>
          <w:rFonts w:ascii="Times New Roman" w:eastAsia="仿宋_GB2312" w:hAnsi="Times New Roman" w:cs="Times New Roman" w:hint="eastAsia"/>
          <w:sz w:val="32"/>
          <w:szCs w:val="32"/>
        </w:rPr>
        <w:t>书样表及</w:t>
      </w:r>
      <w:proofErr w:type="gramEnd"/>
      <w:r>
        <w:rPr>
          <w:rFonts w:ascii="Times New Roman" w:eastAsia="仿宋_GB2312" w:hAnsi="Times New Roman" w:cs="Times New Roman"/>
          <w:sz w:val="32"/>
          <w:szCs w:val="32"/>
        </w:rPr>
        <w:t>填报说明可在</w:t>
      </w:r>
      <w:r>
        <w:rPr>
          <w:rFonts w:ascii="Times New Roman" w:eastAsia="仿宋_GB2312" w:hAnsi="Times New Roman" w:cs="Times New Roman" w:hint="eastAsia"/>
          <w:sz w:val="32"/>
          <w:szCs w:val="32"/>
        </w:rPr>
        <w:t>系统中查看</w:t>
      </w:r>
      <w:r>
        <w:rPr>
          <w:rFonts w:ascii="Times New Roman" w:eastAsia="仿宋_GB2312" w:hAnsi="Times New Roman" w:cs="Times New Roman"/>
          <w:sz w:val="32"/>
          <w:szCs w:val="32"/>
        </w:rPr>
        <w:t>。每项成果均应填写</w:t>
      </w:r>
      <w:r>
        <w:rPr>
          <w:rFonts w:ascii="Times New Roman" w:eastAsia="仿宋_GB2312" w:hAnsi="Times New Roman" w:cs="Times New Roman" w:hint="eastAsia"/>
          <w:sz w:val="32"/>
          <w:szCs w:val="32"/>
        </w:rPr>
        <w:t>申报书</w:t>
      </w:r>
      <w:r>
        <w:rPr>
          <w:rFonts w:ascii="Times New Roman" w:eastAsia="仿宋_GB2312" w:hAnsi="Times New Roman" w:cs="Times New Roman"/>
          <w:sz w:val="32"/>
          <w:szCs w:val="32"/>
        </w:rPr>
        <w:t>，提交成果报告和相关</w:t>
      </w:r>
      <w:r>
        <w:rPr>
          <w:rFonts w:ascii="Times New Roman" w:eastAsia="仿宋_GB2312" w:hAnsi="Times New Roman" w:cs="Times New Roman" w:hint="eastAsia"/>
          <w:sz w:val="32"/>
          <w:szCs w:val="32"/>
        </w:rPr>
        <w:t>佐证材料。</w:t>
      </w:r>
    </w:p>
    <w:p w:rsidR="00A23ADE" w:rsidRDefault="00A23ADE" w:rsidP="00A23ADE">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楷体_GB2312" w:hint="eastAsia"/>
          <w:sz w:val="32"/>
          <w:szCs w:val="32"/>
        </w:rPr>
        <w:t>（二）报送纸质材料。</w:t>
      </w:r>
      <w:r>
        <w:rPr>
          <w:rFonts w:ascii="Times New Roman" w:eastAsia="仿宋_GB2312" w:hAnsi="Times New Roman" w:cs="Times New Roman" w:hint="eastAsia"/>
          <w:sz w:val="32"/>
          <w:szCs w:val="32"/>
        </w:rPr>
        <w:t>纸质材料只需报送</w:t>
      </w:r>
      <w:r>
        <w:rPr>
          <w:rFonts w:ascii="Times New Roman" w:eastAsia="仿宋_GB2312" w:hAnsi="Times New Roman" w:cs="Times New Roman"/>
          <w:sz w:val="32"/>
          <w:szCs w:val="32"/>
        </w:rPr>
        <w:t>《基础教育国家教学成果</w:t>
      </w:r>
      <w:r>
        <w:rPr>
          <w:rFonts w:ascii="Times New Roman" w:eastAsia="仿宋_GB2312" w:hAnsi="Times New Roman" w:cs="Times New Roman" w:hint="eastAsia"/>
          <w:sz w:val="32"/>
          <w:szCs w:val="32"/>
        </w:rPr>
        <w:t>奖</w:t>
      </w:r>
      <w:r>
        <w:rPr>
          <w:rFonts w:ascii="Times New Roman" w:eastAsia="仿宋_GB2312" w:hAnsi="Times New Roman" w:cs="Times New Roman"/>
          <w:sz w:val="32"/>
          <w:szCs w:val="32"/>
        </w:rPr>
        <w:t>报送汇总表》、</w:t>
      </w:r>
      <w:r>
        <w:rPr>
          <w:rFonts w:ascii="Times New Roman" w:eastAsia="仿宋_GB2312" w:hAnsi="Times New Roman" w:cs="Times New Roman" w:hint="eastAsia"/>
          <w:sz w:val="32"/>
          <w:szCs w:val="32"/>
        </w:rPr>
        <w:t>申报书和成果报告。纸质材料中汇总表单列，每项成果的申报书和成果报告从申报系统中导出装订成册（每项成果</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份）。</w:t>
      </w:r>
      <w:r>
        <w:rPr>
          <w:rFonts w:ascii="Times New Roman" w:eastAsia="仿宋_GB2312" w:hAnsi="Times New Roman" w:cs="Times New Roman"/>
          <w:sz w:val="32"/>
          <w:szCs w:val="32"/>
        </w:rPr>
        <w:t>请各省级教育行政部门</w:t>
      </w:r>
      <w:r>
        <w:rPr>
          <w:rFonts w:ascii="Times New Roman" w:eastAsia="仿宋_GB2312" w:hAnsi="Times New Roman" w:cs="Times New Roman" w:hint="eastAsia"/>
          <w:sz w:val="32"/>
          <w:szCs w:val="32"/>
        </w:rPr>
        <w:t>在</w:t>
      </w:r>
      <w:r>
        <w:rPr>
          <w:rFonts w:ascii="Times New Roman" w:eastAsia="仿宋_GB2312" w:hAnsi="Times New Roman" w:cs="Times New Roman" w:hint="eastAsia"/>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日前（</w:t>
      </w:r>
      <w:r>
        <w:rPr>
          <w:rFonts w:ascii="Times New Roman" w:eastAsia="仿宋_GB2312" w:hAnsi="Times New Roman" w:cs="Times New Roman"/>
          <w:sz w:val="32"/>
          <w:szCs w:val="32"/>
        </w:rPr>
        <w:t>以寄出邮戳日期为准）</w:t>
      </w:r>
      <w:r>
        <w:rPr>
          <w:rFonts w:ascii="Times New Roman" w:eastAsia="仿宋_GB2312" w:hAnsi="Times New Roman" w:cs="Times New Roman" w:hint="eastAsia"/>
          <w:sz w:val="32"/>
          <w:szCs w:val="32"/>
        </w:rPr>
        <w:t>报送，</w:t>
      </w:r>
      <w:r>
        <w:rPr>
          <w:rFonts w:ascii="Times New Roman" w:eastAsia="仿宋_GB2312" w:hAnsi="Times New Roman" w:cs="Times New Roman"/>
          <w:sz w:val="32"/>
          <w:szCs w:val="32"/>
        </w:rPr>
        <w:t>逾期不予受理。所有报送材料均不退还，请自行留底。</w:t>
      </w:r>
    </w:p>
    <w:p w:rsidR="00B81F61" w:rsidRDefault="00A23ADE" w:rsidP="00B81F61">
      <w:pPr>
        <w:numPr>
          <w:ilvl w:val="255"/>
          <w:numId w:val="0"/>
        </w:numPr>
        <w:adjustRightInd w:val="0"/>
        <w:snapToGrid w:val="0"/>
        <w:spacing w:line="560" w:lineRule="exact"/>
        <w:ind w:firstLineChars="200" w:firstLine="640"/>
        <w:rPr>
          <w:rFonts w:ascii="Times New Roman" w:eastAsia="黑体" w:hAnsi="Times New Roman" w:cs="黑体"/>
          <w:sz w:val="32"/>
          <w:szCs w:val="32"/>
        </w:rPr>
      </w:pPr>
      <w:r>
        <w:rPr>
          <w:rFonts w:ascii="Times New Roman" w:eastAsia="仿宋_GB2312" w:hAnsi="Times New Roman" w:cs="Times New Roman"/>
          <w:sz w:val="32"/>
          <w:szCs w:val="32"/>
        </w:rPr>
        <w:t>邮寄地址：</w:t>
      </w:r>
      <w:r>
        <w:rPr>
          <w:rFonts w:ascii="Times New Roman" w:eastAsia="仿宋_GB2312" w:hAnsi="Times New Roman" w:cs="Times New Roman" w:hint="eastAsia"/>
          <w:sz w:val="32"/>
          <w:szCs w:val="32"/>
        </w:rPr>
        <w:t>北京市西城区西单大木仓胡同</w:t>
      </w:r>
      <w:r>
        <w:rPr>
          <w:rFonts w:ascii="Times New Roman" w:eastAsia="仿宋_GB2312" w:hAnsi="Times New Roman" w:cs="Times New Roman" w:hint="eastAsia"/>
          <w:sz w:val="32"/>
          <w:szCs w:val="32"/>
        </w:rPr>
        <w:t>35</w:t>
      </w:r>
      <w:r>
        <w:rPr>
          <w:rFonts w:ascii="Times New Roman" w:eastAsia="仿宋_GB2312" w:hAnsi="Times New Roman" w:cs="Times New Roman" w:hint="eastAsia"/>
          <w:sz w:val="32"/>
          <w:szCs w:val="32"/>
        </w:rPr>
        <w:t>号教育部基础教育司特殊教育与教学管理处，邮编：</w:t>
      </w:r>
      <w:r>
        <w:rPr>
          <w:rFonts w:ascii="Times New Roman" w:eastAsia="仿宋_GB2312" w:hAnsi="Times New Roman" w:cs="Times New Roman" w:hint="eastAsia"/>
          <w:sz w:val="32"/>
          <w:szCs w:val="32"/>
        </w:rPr>
        <w:t>100816</w:t>
      </w:r>
      <w:r>
        <w:rPr>
          <w:rFonts w:ascii="Times New Roman" w:eastAsia="仿宋_GB2312" w:hAnsi="Times New Roman" w:cs="Times New Roman" w:hint="eastAsia"/>
          <w:sz w:val="32"/>
          <w:szCs w:val="32"/>
        </w:rPr>
        <w:t>。</w:t>
      </w:r>
    </w:p>
    <w:p w:rsidR="0098176D" w:rsidRPr="00B81F61" w:rsidRDefault="00A23ADE" w:rsidP="00B81F61">
      <w:pPr>
        <w:numPr>
          <w:ilvl w:val="255"/>
          <w:numId w:val="0"/>
        </w:numPr>
        <w:adjustRightInd w:val="0"/>
        <w:snapToGrid w:val="0"/>
        <w:spacing w:line="560" w:lineRule="exact"/>
        <w:ind w:firstLineChars="200" w:firstLine="640"/>
        <w:rPr>
          <w:rFonts w:ascii="Times New Roman" w:eastAsia="黑体" w:hAnsi="Times New Roman" w:cs="黑体"/>
          <w:sz w:val="32"/>
          <w:szCs w:val="32"/>
        </w:rPr>
      </w:pPr>
      <w:bookmarkStart w:id="1" w:name="_GoBack"/>
      <w:bookmarkEnd w:id="1"/>
      <w:r>
        <w:rPr>
          <w:rFonts w:ascii="Times New Roman" w:eastAsia="楷体_GB2312" w:hAnsi="Times New Roman" w:cs="楷体_GB2312" w:hint="eastAsia"/>
          <w:sz w:val="32"/>
          <w:szCs w:val="32"/>
        </w:rPr>
        <w:t>（三）联系方式。</w:t>
      </w:r>
      <w:r>
        <w:rPr>
          <w:rFonts w:ascii="Times New Roman" w:eastAsia="仿宋_GB2312" w:hAnsi="Times New Roman" w:cs="Times New Roman" w:hint="eastAsia"/>
          <w:sz w:val="32"/>
          <w:szCs w:val="32"/>
        </w:rPr>
        <w:t>联系电话：</w:t>
      </w:r>
      <w:r>
        <w:rPr>
          <w:rFonts w:ascii="Times New Roman" w:eastAsia="仿宋_GB2312" w:hAnsi="Times New Roman" w:cs="Times New Roman" w:hint="eastAsia"/>
          <w:sz w:val="32"/>
          <w:szCs w:val="32"/>
        </w:rPr>
        <w:t>010-66096503</w:t>
      </w:r>
      <w:r>
        <w:rPr>
          <w:rFonts w:ascii="Times New Roman" w:eastAsia="仿宋_GB2312" w:hAnsi="Times New Roman" w:cs="Times New Roman" w:hint="eastAsia"/>
          <w:sz w:val="32"/>
          <w:szCs w:val="32"/>
        </w:rPr>
        <w:t>（兼传真），电子邮箱：</w:t>
      </w:r>
      <w:r>
        <w:rPr>
          <w:rFonts w:ascii="Times New Roman" w:eastAsia="仿宋_GB2312" w:hAnsi="Times New Roman" w:cs="Times New Roman" w:hint="eastAsia"/>
          <w:sz w:val="32"/>
          <w:szCs w:val="32"/>
        </w:rPr>
        <w:t>jzc@moe.edu.cn</w:t>
      </w:r>
      <w:r>
        <w:rPr>
          <w:rFonts w:ascii="Times New Roman" w:eastAsia="仿宋_GB2312" w:hAnsi="Times New Roman" w:cs="Times New Roman" w:hint="eastAsia"/>
          <w:sz w:val="32"/>
          <w:szCs w:val="32"/>
        </w:rPr>
        <w:t>。</w:t>
      </w:r>
    </w:p>
    <w:sectPr w:rsidR="0098176D" w:rsidRPr="00B81F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DE"/>
    <w:rsid w:val="0098176D"/>
    <w:rsid w:val="00A23ADE"/>
    <w:rsid w:val="00B81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D2CEA-5586-412B-ADFA-C34422B3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AD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A23ADE"/>
    <w:pPr>
      <w:spacing w:after="120"/>
    </w:pPr>
    <w:rPr>
      <w:rFonts w:ascii="Times New Roman" w:hAnsi="Times New Roman"/>
    </w:rPr>
  </w:style>
  <w:style w:type="character" w:customStyle="1" w:styleId="Char">
    <w:name w:val="正文文本 Char"/>
    <w:basedOn w:val="a0"/>
    <w:link w:val="a3"/>
    <w:uiPriority w:val="99"/>
    <w:rsid w:val="00A23AD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443</Words>
  <Characters>2527</Characters>
  <Application>Microsoft Office Word</Application>
  <DocSecurity>0</DocSecurity>
  <Lines>21</Lines>
  <Paragraphs>5</Paragraphs>
  <ScaleCrop>false</ScaleCrop>
  <Company>China</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2</cp:revision>
  <dcterms:created xsi:type="dcterms:W3CDTF">2026-05-28T01:01:00Z</dcterms:created>
  <dcterms:modified xsi:type="dcterms:W3CDTF">2026-05-28T07:18:00Z</dcterms:modified>
</cp:coreProperties>
</file>